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10 июня 2011 г. N 21020</w:t>
      </w:r>
    </w:p>
    <w:p w:rsidR="00847A29" w:rsidRDefault="00847A2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47A29" w:rsidRDefault="00847A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847A29" w:rsidRDefault="00847A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847A29" w:rsidRDefault="00847A29">
      <w:pPr>
        <w:pStyle w:val="ConsPlusTitle"/>
        <w:jc w:val="center"/>
        <w:rPr>
          <w:sz w:val="20"/>
          <w:szCs w:val="20"/>
        </w:rPr>
      </w:pPr>
    </w:p>
    <w:p w:rsidR="00847A29" w:rsidRDefault="00847A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847A29" w:rsidRDefault="00847A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13 апреля 2011 г. N 315н</w:t>
      </w:r>
    </w:p>
    <w:p w:rsidR="00847A29" w:rsidRDefault="00847A29">
      <w:pPr>
        <w:pStyle w:val="ConsPlusTitle"/>
        <w:jc w:val="center"/>
        <w:rPr>
          <w:sz w:val="20"/>
          <w:szCs w:val="20"/>
        </w:rPr>
      </w:pPr>
    </w:p>
    <w:p w:rsidR="00847A29" w:rsidRDefault="00847A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847A29" w:rsidRDefault="00847A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АНЕСТЕЗИОЛОГО-РЕАНИМАЦИОННОЙ ПОМОЩИ</w:t>
      </w:r>
    </w:p>
    <w:p w:rsidR="00847A29" w:rsidRDefault="00847A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ВЗРОСЛОМУ НАСЕЛЕНИЮ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847A29" w:rsidRDefault="00847A2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hyperlink r:id="rId5" w:history="1">
        <w:r>
          <w:rPr>
            <w:rFonts w:ascii="Calibri" w:hAnsi="Calibri" w:cs="Calibri"/>
            <w:color w:val="0000FF"/>
          </w:rPr>
          <w:t>Основы</w:t>
        </w:r>
      </w:hyperlink>
      <w:r>
        <w:rPr>
          <w:rFonts w:ascii="Calibri" w:hAnsi="Calibri" w:cs="Calibri"/>
        </w:rPr>
        <w:t xml:space="preserve"> законодательства Российской Федерации об охране здоровья граждан" утратили силу с </w:t>
      </w:r>
      <w:hyperlink r:id="rId6" w:history="1">
        <w:r>
          <w:rPr>
            <w:rFonts w:ascii="Calibri" w:hAnsi="Calibri" w:cs="Calibri"/>
            <w:color w:val="0000FF"/>
          </w:rPr>
          <w:t>1 января 2012 года</w:t>
        </w:r>
      </w:hyperlink>
      <w:r>
        <w:rPr>
          <w:rFonts w:ascii="Calibri" w:hAnsi="Calibri" w:cs="Calibri"/>
        </w:rPr>
        <w:t xml:space="preserve"> в связи с принятием Федерального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323-ФЗ, </w:t>
      </w:r>
      <w:hyperlink r:id="rId8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которого установлены правила утверждения порядков и стандартов оказания медицинской помощи.</w:t>
      </w:r>
    </w:p>
    <w:p w:rsidR="00847A29" w:rsidRDefault="00847A2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37.1</w:t>
        </w:r>
      </w:hyperlink>
      <w:r>
        <w:rPr>
          <w:rFonts w:ascii="Calibri" w:hAnsi="Calibri" w:cs="Calibri"/>
        </w:rP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21) приказываю: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порядок оказания анестезиолого-реанимационной помощи взрослому населению согласно </w:t>
      </w:r>
      <w:hyperlink w:anchor="Par34" w:history="1">
        <w:r>
          <w:rPr>
            <w:rFonts w:ascii="Calibri" w:hAnsi="Calibri" w:cs="Calibri"/>
            <w:color w:val="0000FF"/>
          </w:rPr>
          <w:t>приложению</w:t>
        </w:r>
      </w:hyperlink>
      <w:r>
        <w:rPr>
          <w:rFonts w:ascii="Calibri" w:hAnsi="Calibri" w:cs="Calibri"/>
        </w:rPr>
        <w:t>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pStyle w:val="ConsPlusTitle"/>
        <w:jc w:val="center"/>
        <w:rPr>
          <w:sz w:val="20"/>
          <w:szCs w:val="20"/>
        </w:rPr>
      </w:pPr>
      <w:bookmarkStart w:id="1" w:name="Par34"/>
      <w:bookmarkEnd w:id="1"/>
      <w:r>
        <w:rPr>
          <w:sz w:val="20"/>
          <w:szCs w:val="20"/>
        </w:rPr>
        <w:t>ПОРЯДОК</w:t>
      </w:r>
    </w:p>
    <w:p w:rsidR="00847A29" w:rsidRDefault="00847A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АНЕСТЕЗИОЛОГО-РЕАНИМАЦИОННОЙ ПОМОЩИ</w:t>
      </w:r>
    </w:p>
    <w:p w:rsidR="00847A29" w:rsidRDefault="00847A2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ВЗРОСЛОМУ НАСЕЛЕНИЮ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анестезиолого-реанимационной помощи взрослому населению в медицинских организациях независимо от их организационно-правовой формы.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Анестезиолого-реанимационная помощь включает: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профилактику и лечение боли и болезненных ощущений у пациентов;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поддержание и (или) искусственное замещение обратимо нарушенных функций жизненно важных органов и систем при состояниях, угрожающих жизни пациента;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лечебных и диагностических мероприятий пациентам во время анестезии, реанимации и интенсивной терапии;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лабораторный и функциональный мониторинг за адекватностью анестезии и (или) интенсивной терапии;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наблюдение за состоянием пациентов в преднаркозном и посленаркозном периоде и </w:t>
      </w:r>
      <w:r>
        <w:rPr>
          <w:rFonts w:ascii="Calibri" w:hAnsi="Calibri" w:cs="Calibri"/>
        </w:rPr>
        <w:lastRenderedPageBreak/>
        <w:t>определение его продолжительности;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заболевания, вызвавшего развитие критического состояния, совместно с врачом-специалистом по профилю заболевания пациента;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сопутствующей патологии на основании рекомендаций врачей-специалистов по профилю заболевания пациента;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врачам-специалистам медицинской организации по проведению интенсивной терапии пациентам в послеоперационных, послеродовых и других подразделениях медицинской организации;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и практической помощи врачам-специалистам других медицинских организаций;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отбор больных, подлежащих лечению в подразделении, оказывающем анестезиолого-реанимационную помощь, перевод больных в отделения по профилю заболевания пациента или в палаты интенсивного наблюдения (послеродовые, послеоперационные и другие) после стабилизации функций жизненно важных органов.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Анестезиолого-реанимационная помощь оказывается в плановой или экстренной форме.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Анестезиолого-реанимационная помощь оказывается в виде скорой, в том числе скорой специализированной, первичной медико-санитарной и специализированной медицинской помощи.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 рамках скорой, в том числе скорой специализированной медицинской помощи, анестезиолого-реанимационная помощь оказывается фельдшерскими выездными бригадами скорой медицинской помощи, врачебными выездными бригадами скорой медицинской помощи, специализированными выездными бригадами скорой медицинской помощи реанимационного профиля, штатный состав которых установлен </w:t>
      </w:r>
      <w:hyperlink r:id="rId1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1 ноября 2004 г. N 179 "Об утверждении порядка оказания скорой медицинской помощи" (зарегистрирован Минюстом России 23 ноября 2004 г. N 6136) с изменениями, внесенными Приказом Минздравсоцразвития России от 2 августа 2010 г. N 586н (зарегистрирован Минюстом России 30 августа 2009 г. N 18289), и включает, в том числе, осуществление обезболивания, а также проведение первичной сердечно-легочной реанимации и дальнейшую транспортировку пациента в медицинскую организацию, оказывающую стационарную медицинскую помощь с поддержанием основных жизненно важных функций.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рамках первичной медико-санитарной помощи анестезиолого-реанимационная помощь оказывается: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медицинским персоналом медицинских организаций или их структурных подразделений, оказывающих амбулаторную первичную медико-санитарную помощь, в том числе фельдшерско-акушерских </w:t>
      </w:r>
      <w:hyperlink r:id="rId11" w:history="1">
        <w:r>
          <w:rPr>
            <w:rFonts w:ascii="Calibri" w:hAnsi="Calibri" w:cs="Calibri"/>
            <w:color w:val="0000FF"/>
          </w:rPr>
          <w:t>пунктов</w:t>
        </w:r>
      </w:hyperlink>
      <w:r>
        <w:rPr>
          <w:rFonts w:ascii="Calibri" w:hAnsi="Calibri" w:cs="Calibri"/>
        </w:rPr>
        <w:t xml:space="preserve">, </w:t>
      </w:r>
      <w:hyperlink r:id="rId12" w:history="1">
        <w:r>
          <w:rPr>
            <w:rFonts w:ascii="Calibri" w:hAnsi="Calibri" w:cs="Calibri"/>
            <w:color w:val="0000FF"/>
          </w:rPr>
          <w:t>врачебных амбулаторий</w:t>
        </w:r>
      </w:hyperlink>
      <w:r>
        <w:rPr>
          <w:rFonts w:ascii="Calibri" w:hAnsi="Calibri" w:cs="Calibri"/>
        </w:rPr>
        <w:t>, и включает, в том числе, проведение обезболивающих мероприятий при осуществлении медицинских вмешательств, а также проведение первичной сердечно-легочной реанимации и иных мероприятий, направленных на устранение заболеваний и (или) состояний, угрожающих жизни пациента при их возникновении и организацию транспортировки пациента в медицинскую организацию, оказывающую стационарную медицинскую помощь, с поддержанием основных жизненно важных функций в сопровождении медицинского персонала;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персоналом медицинских организаций или их структурных подразделений, оказывающих стационарную первичную медико-санитарную помощь.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Специализированная анестезиолого-реанимационная помощь оказывается медицинскими организациями или их структурными подразделениями, оказывающими специализированную медицинскую помощь.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Оказание анестезиолого-реанимационной помощи осуществляется медицинским персоналом бригад анестезиологии-реанимации, отделений анестезиологии-реанимации, центров анестезиологии-реанимации в соответствии с </w:t>
      </w:r>
      <w:hyperlink w:anchor="Par101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871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подразделениях медицинских организаций по профилям для проведения интенсивного лечения и наблюдения могут организовываться блоки интенсивной терапии.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В медицинских организациях, оказывающих круглосуточную анестезиолого-реанимационную помощь больным, доставляемым бригадами скорой медицинской помощи, в </w:t>
      </w:r>
      <w:r>
        <w:rPr>
          <w:rFonts w:ascii="Calibri" w:hAnsi="Calibri" w:cs="Calibri"/>
        </w:rPr>
        <w:lastRenderedPageBreak/>
        <w:t>составе приемного отделения организуются противошоковые палаты.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Штатная численность структурных подразделений медицинских организаций, оказывающих анестезиолого-реанимационную помощь, устанавливается руководителем медицинской организации в соответствии с рекомендуемыми нормативами штатной численности медицинского и другого персонала подразделений, оказывающих анестезиолого-реанимационную помощь, согласно </w:t>
      </w:r>
      <w:hyperlink w:anchor="Par132" w:history="1">
        <w:r>
          <w:rPr>
            <w:rFonts w:ascii="Calibri" w:hAnsi="Calibri" w:cs="Calibri"/>
            <w:color w:val="0000FF"/>
          </w:rPr>
          <w:t>приложениям N 2</w:t>
        </w:r>
      </w:hyperlink>
      <w:r>
        <w:rPr>
          <w:rFonts w:ascii="Calibri" w:hAnsi="Calibri" w:cs="Calibri"/>
        </w:rPr>
        <w:t xml:space="preserve">, </w:t>
      </w:r>
      <w:hyperlink w:anchor="Par310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и </w:t>
      </w:r>
      <w:hyperlink w:anchor="Par768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к настоящему Порядку, а также в соответствии с рекомендуемыми штатными нормативами численности медицинского и другого персонала подразделений, оказывающих анестезиолого-реанимационную помощь, медицинских организаций, оказывающих специализированную медицинскую помощь, установленными порядками оказания отдельных видов (по профилям) медицинской помощи.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Число коек для оказания анестезиолого-реанимационной помощи в медицинской организации устанавливается руководителем медицинской организации в зависимости от потребностей, обусловленных видами и объемом оказываемой медицинской помощи, и составляет не менее 3% от общего коечного фонда в медицинских организациях, имеющих коечный фонд до 400 коек и не менее 5% в медицинских организациях с коечным фондом более 400 коек.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Оборудование и принадлежности для проведения оказания анестезиолого-реанимационной помощи поддерживаются в постоянной готовности к работе.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допускается проведение любого вида анестезии врачом-анестезиологом-реаниматологом в местах, не обеспеченных специальным оборудованием.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В медицинских организациях, в том числе в дневных стационарах, оборудуются преднаркозная палата - помещение для подготовки и введения больных в анестезию из расчета 1 место на 1 хирургический стол и палата пробуждения - для выведения пациентов из анестезии и наблюдения за ними из расчета 2 места на 1 хирургический стол. При отсутствии возможности выделения отдельного помещения преднаркозная палата и палата пробуждения могут быть совмещены.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количестве хирургических столов более 4 в составе одного операционного блока места в преднаркозной палате и палате пробуждения суммарно рассчитываются по 2 места на один хирургический стол, но не более 12 коек на операционный блок.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При подготовке пациента к плановой операции он должен быть заблаговременно (не позже чем за 1 сутки до предполагаемого оперативного вмешательства) осмотрен врачом-анестезиологом-реаниматологом с целью определения полноты обследования в соответствии с установленными стандартами оказания медицинской помощи и назначения, в случае необходимости, дополнительного обследования, оценки степени операционно-анестезиологического риска, осуществления обоснованного выбора метода анестезии и необходимых для нее средств.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Результаты осмотра пациента с обоснованием, при необходимости, его дополнительного обследования оформляются врачом-анестезиологом-реаниматологом в виде заключения, которое вносится в медицинскую документацию пациента.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Непосредственно перед проведением анестезии пациенты в обязательном порядке повторно осматриваются врачом-анестезиологом-реаниматологом, о чем в медицинскую документацию пациента вносится соответствующая запись.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При необходимости проведения экстренного оперативного вмешательства пациенты в обязательном порядке осматриваются врачом-анестезиологом-реаниматологом перед проведением анестезии, о чем в медицинскую документацию пациента вносится соответствующая запись. При необходимости дополнительного обследования пациента и его подготовки к анестезии результаты осмотра пациента оформляются врачом-анестезиологом-реаниматологом в виде соответствующего заключения, которое вносится в медицинскую документацию пациента.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Во время анестезии врачом-анестезиологом-реаниматологом ведется анестезиологическая карта. После окончания анестезии оформляется протокол, где отмечается ее ход, особенности и осложнения, оценивается состояние пациента на момент передачи его для наблюдения и лечения другому медицинскому персоналу. Заключение, карта и протокол анестезии вносятся в медицинскую документацию пациента.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18. Во время проведения анестезии врач-анестезиолог-реаниматолог, ее осуществляющий, не вправе оказывать медицинскую помощь другим пациентам либо выполнять иные функции, не связанные с непосредственным проведением анестезии.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Время пребывания пациентов в палатах пробуждения после операционного вмешательства не должно превышать 4-х часов. Для дальнейшего лечения больные переводятся в профильное отделение, блок интенсивной терапии или в подразделение, оказывающее анестезиолого-реанимационную помощь.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переводе из операционной в палату пробуждения отметка о завершении операции вносится в наркозную карту, в которой также отражается течение пробуждения до момента перевода в профильное отделение, блок интенсивной терапии или в подразделение, оказывающее анестезиолого-реанимационную помощь.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Перевод пациента в подразделение, оказывающее анестезиолого-реанимационную помощь для проведения интенсивного лечения, осуществляется по решению заведующего подразделением, оказывающего анестезиолого-реанимационную помощь, а при его отсутствии - лицом, его замещающим, на основании совместного осмотра с лечащим врачом по профилю заболевания пациента и по согласованию с заведующим подразделения, оказывающего анестезиолого-реанимационную помощь, в которое пациент переводится. В спорных случаях вопрос перевода решает консилиум врачей анестезиологов-реаниматологов и должностных лиц медицинской организации.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Транспортировка в подразделение, оказывающее анестезиолого-реанимационную помощь, осуществляется силами сотрудников отделения по профилю заболевания пациента в сопровождении врача-анестезиолога-реаниматолога.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Лечение пациента в подразделении, оказывающем анестезиолого-реанимационную помощь, осуществляется врачом-анестезиологом-реаниматологом. Врач-специалист по профилю заболевания пациента, осуществлявший лечение или оперировавший больного до перевода в подразделение, оказывающее анестезиолого-реанимационную помощь, ежедневно осматривает больного и выполняет лечебно-диагностические мероприятия.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возникновении противоречий в тактике лечения, в первую очередь, решаются вопросы лечения критического состояния с учетом рекомендаций по лечению основного заболевания.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При поступлении пациента в подразделение, оказывающее анестезиолого-реанимационную помощь, непосредственно из приемного отделения к обследованию пациента до выяснения и устранения причины тяжелого состояния врачом-анестезиологом-реаниматологом привлекаются врачи подразделений медицинской организации, которые осматривают поступившего пациента в возможно короткий срок. В медицинскую документацию пациента вносятся записи с обоснованием необходимости консультации специалистов по профилям, а также записи о проведенных консультациях.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Осмотр пациента врачом-анестезиологом-реаниматологом в подразделении, оказывающем анестезиолого-реанимационную помощь, осуществляется не реже 4 раз в сутки, о чем в медицинскую документацию пациента вносится плановая запись динамического наблюдения врача-анестезиолога-реаниматолога, отражающая эффективность проводимого лечения, результаты лабораторных, функциональных и других исследований, промежуточное заключение. В случаях внезапного изменения состояния больного производится внеплановая запись либо подробное описание ситуации в плановой записи с точным указанием времени происшествия и проведенных мероприятий.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Не допускается совмещение врачом-анестезиологом-реаниматологом работы в палатах для реанимации и интенсивной терапии с другими видами анестезиолого-реанимационной деятельности (проведение анестезии в операционных и прочего), за исключением экстренных консультаций по учреждению при отсутствии других специалистов анестезиологов-реаниматологов.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При проведении интенсивного наблюдения и лечения в подразделении, оказывающем анестезиолого-реанимационную помощь, на пациента оформляется и ведется карта интенсивной терапии, в которой отражаются основные физиологические показатели и иные сведения, связанные с проведением лечения.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После восстановления и стабилизации функций жизненно важных органов и систем </w:t>
      </w:r>
      <w:r>
        <w:rPr>
          <w:rFonts w:ascii="Calibri" w:hAnsi="Calibri" w:cs="Calibri"/>
        </w:rPr>
        <w:lastRenderedPageBreak/>
        <w:t>пациенты переводятся для дальнейшего лечения в подразделение медицинской организации по профилю заболевания либо в блок интенсивной терапии этого подразделения при его наличии.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Решение о переводе пациента в отделение по профилю заболевания принимается заведующим подразделением, оказывающим анестезиолого-реанимационную помощь, либо лицом, его замещающим, на основании результатов совместного осмотра пациента врачом-анестезиологом-реаниматологом и лечащим врачом и (или) заведующим профильным отделением, а в спорных ситуациях - консилиумом врачей.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Транспортировка пациентов из подразделений, оказывающих анестезиолого-реанимационную помощь, в отделение по профилю заболевания пациента осуществляется персоналом отделения по профилю заболевания пациента незамедлительно.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При переводе пациентов из профильных отделений в подразделения, оказывающие анестезиолого-реанимационную помощь, и из них в другие подразделения медицинской организации в медицинскую документацию больного вносится запись с обоснованием перевода.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В случае развития у пациента в профильном отделении угрожающего жизни состояния, требующего оказания помощи врачом-анестезиологом-реаниматологом, персонал профильного отделения вызывает к пациенту врача-анестезиолога-реаниматолога и принимает меры по устранению состояний, угрожающих жизни пациента.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101"/>
      <w:bookmarkEnd w:id="2"/>
      <w:r>
        <w:rPr>
          <w:rFonts w:ascii="Calibri" w:hAnsi="Calibri" w:cs="Calibri"/>
        </w:rPr>
        <w:t>ПОЛОЖЕНИЕ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БРИГАДЫ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АНЕСТЕЗИОЛОГИИ-РЕАНИМАЦИИ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бригады анестезиологии-реанимации.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Бригада анестезиологии-реанимации организуется в составе операционного блока или хирургического отделения медицинской организации для обеспечения анестезиолого-реанимационной помощи в плановой и экстренной форме вне круглосуточного графика работы пациентам до II-й степени операционно-анестезиологического риска (до 10 баллов - умеренный риск), а также при состояниях, угрожающих жизни пациента.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Бригада анестезиологии-реанимации организуется в медицинских организациях, оказывающих медицинскую помощь, требующую применения анестезии и имеющих дневные стационары.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медицинского и другого персонала бригады анестезиологии-реанимации устанавливается в соответствии с рекомендуемыми нормативами штатной численности медицинского и другого персонала согласно </w:t>
      </w:r>
      <w:hyperlink w:anchor="Par132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Порядку оказания анестезиолого-реанимационной медицинской помощи взрослому населению, утвержденному настоящим Приказом.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медицинских организациях, имеющих в своей структуре бригаду анестезиологии-реанимации, в составе одного из подразделений организуется палата для кратковременного (в пределах рабочего дня) интенсивного наблюдения и лечения больных.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Невозможность оказания анестезиолого-реанимационной помощи силами бригады </w:t>
      </w:r>
      <w:r>
        <w:rPr>
          <w:rFonts w:ascii="Calibri" w:hAnsi="Calibri" w:cs="Calibri"/>
        </w:rPr>
        <w:lastRenderedPageBreak/>
        <w:t>анестезиологии-реанимации является основанием для перевода пациента в подразделение медицинской организации, оказывающее круглосуточную анестезиолого-реанимационную помощь, либо, при отсутствии такового в медицинской организации, в другую медицинскую организацию, имеющую в своем составе такое подразделение с продолжением терапии в процессе транспортировки.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Бригада анестезиологии-реанимации выполняет следующие функции: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комплекса мероприятий по восстановлению и поддержанию нарушенных жизненно важных функций организма, возникших вследствие заболевания, травмы, оперативного вмешательства или других причин;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комплекса мероприятий по подготовке к анестезии, ее проведению при операциях, перевязках, родах и иных диагностических и (или) лечебных процедурах;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наблюдения за состоянием пациента после окончания анестезии до восстановления и стабилизации жизненно важных систем организма;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помощи в проведении реанимации больным в других структурных подразделениях медицинской организации;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консультирование врачей-специалистов других отделений медицинской организации.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Бригада анестезиологии-реанимации оснащается в соответствии со стандартом согласно </w:t>
      </w:r>
      <w:hyperlink w:anchor="Par194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Порядку оказания анестезиолого-реанимационной медицинской помощи взрослому населению, утвержденному настоящим Приказом.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32"/>
      <w:bookmarkEnd w:id="3"/>
      <w:r>
        <w:rPr>
          <w:rFonts w:ascii="Calibri" w:hAnsi="Calibri" w:cs="Calibri"/>
        </w:rPr>
        <w:t>РЕКОМЕНДУЕМЫЕ ШТАТНЫЕ НОРМАТИВЫ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БРИГАДЫ АНЕСТЕЗИОЛОГИИ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РЕАНИМАЦИИ &lt;*&gt;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При работе в две смены количество должностей удваивается.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┌─────────────────────────────────┬───────────────────────────────────────┐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Наименование должности      │         Количество должностей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│Заведующий                       │от 3 до 7 должностей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│врачей-анестезиологов - вместо одной -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│должность заведующего;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│свыше 7 до 12 должностей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│врачей-анестезиологов - 0,5 должности;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│свыше 12 должностей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│анестезиологов-реаниматологов - 1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│должность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│Врач-анестезиолог-реаниматолог   │1 должность на каждое развернутое для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│дневной работы рабочее место врача-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│анестезиолога-реаниматолога и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│медицинской сестры-анестезиста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│(хирургический, травматологический,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│гинекологический, эндоскопический,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│рентгено-ангиохирургический и другие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│рабочие места, требующие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│анестезиолого-реанимационного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│обеспечения);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│1 должность для консультативной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│амбулаторно-поликлинической работы;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│1 должность на каждые 3 места в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│преднаркозной палате и палате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│пробуждения (места учитываются вместе)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     │1 должность на каждую должность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│заведующего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сестра-анестезист    │1,5 должности на каждую должность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│врача-анестезиолога-реаниматолога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│Младшая медицинская сестра по    │1 должность на каждые 3 места в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│уходу за тяжелыми больными       │преднаркозной палате и палате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│пробуждения (места учитываются вместе)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│Сестра-хозяйка                   │1 должность на каждую должность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│заведующего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└─────────────────────────────────┴───────────────────────────────────────┘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94"/>
      <w:bookmarkEnd w:id="4"/>
      <w:r>
        <w:rPr>
          <w:rFonts w:ascii="Calibri" w:hAnsi="Calibri" w:cs="Calibri"/>
        </w:rPr>
        <w:t>СТАНДАРТ ОСНАЩЕНИЯ БРИГАДЫ АНЕСТЕЗИОЛОГИИ-РЕАНИМАЦИИ &lt;*&gt;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При отсутствии в операционном блоке системы централизованного снабжения медицинскими газами и вакуумом операционный блок оснащается концентраторами кислорода с функцией сжатого воздуха и вакуума из расчета одна установка на одно рабочее место.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40"/>
        <w:gridCol w:w="2640"/>
        <w:gridCol w:w="2760"/>
      </w:tblGrid>
      <w:tr w:rsidR="00847A29">
        <w:trPr>
          <w:trHeight w:val="900"/>
          <w:tblCellSpacing w:w="5" w:type="nil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оборудования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Требуемое количество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для преднаркозной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палаты и палаты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пробуждения, шт.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Требуемое количество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для рабочего места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врача-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анестезиолога-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реаниматолога, шт. </w:t>
            </w:r>
          </w:p>
        </w:tc>
      </w:tr>
      <w:tr w:rsidR="00847A29">
        <w:trPr>
          <w:trHeight w:val="162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наркозный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(полуоткрытый и полузакрытый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контуры) с дыхательным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автоматом, волюметром,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монитором концентрации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кислорода и герметичности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дыхательного контура. Не менее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одного испарителя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испаряемых анестетиков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3 рабочих места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врача-анестезиолога-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врача-анестезиолога-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</w:t>
            </w:r>
          </w:p>
        </w:tc>
      </w:tr>
      <w:tr w:rsidR="00847A29">
        <w:trPr>
          <w:trHeight w:val="108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вентиляции легких транспортный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(CMV, SIMV, CPAP) с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мониторированием дыхательного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минутного объема дыхания,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давления в контуре аппарата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 на 3 рабочих места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врача-анестезиолога-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блок                 </w:t>
            </w:r>
          </w:p>
        </w:tc>
      </w:tr>
      <w:tr w:rsidR="00847A29">
        <w:trPr>
          <w:trHeight w:val="72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Дыхательный мешок для ручной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искусственной вентиляции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легких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каждое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место врача-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каждое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место врача-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</w:t>
            </w:r>
          </w:p>
        </w:tc>
      </w:tr>
      <w:tr w:rsidR="00847A29">
        <w:trPr>
          <w:trHeight w:val="108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пациента на 5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параметров (оксиметрия,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неинвазивное артериальное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давление, электрокардиография,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частота дыхания, температура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тела)    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каждое рабочее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место врача-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каждое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место врача-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</w:t>
            </w:r>
          </w:p>
        </w:tc>
      </w:tr>
      <w:tr w:rsidR="00847A29">
        <w:trPr>
          <w:trHeight w:val="72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интубации трахеи,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включая ларингеальную маску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комбитьюб    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палату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каждое рабочее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место врача-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</w:t>
            </w:r>
          </w:p>
        </w:tc>
      </w:tr>
      <w:tr w:rsidR="00847A29">
        <w:trPr>
          <w:trHeight w:val="72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палату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каждые 3 рабочих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места врача-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</w:t>
            </w:r>
          </w:p>
        </w:tc>
      </w:tr>
      <w:tr w:rsidR="00847A29">
        <w:trPr>
          <w:trHeight w:val="72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газов крови,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кислотно-щелочного состояния,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электролитов, глюкозы         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палату пробуждения и операционный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блок      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эпидуральной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 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потребности, но не менее 2             </w:t>
            </w:r>
          </w:p>
        </w:tc>
      </w:tr>
      <w:tr w:rsidR="00847A29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Набор для спинальной анестезии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потребности, но не менее 2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катетеризации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вены              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потребности, но не менее 2             </w:t>
            </w:r>
          </w:p>
        </w:tc>
      </w:tr>
    </w:tbl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ОТДЕЛЕНИЯ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АНЕСТЕЗИОЛОГИИ-РЕАНИМАЦИИ МЕДИЦИНСКОЙ ОРГАНИЗАЦИИ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деятельности отделения анестезиологии-реанимации медицинской организации.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анестезиологии-реанимации (далее - отделение) организуется в медицинских организациях, оказывающих круглосуточную медицинскую помощь, и является самостоятельным структурным подразделением медицинской организации.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Руководство отделением осуществляет заведующий, назначаемый на должность и освобождаемый от должности руководителем медицинской организации, соответствующий </w:t>
      </w:r>
      <w:hyperlink r:id="rId13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N 14292), по специальности "анестезиология-реаниматология", а также </w:t>
      </w:r>
      <w:hyperlink r:id="rId14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23 июля 2010 г. N 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Минюстом России 25 августа 2010 г., N 18247).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 многопрофильных медицинских организациях, в которых оказывается экстренная и </w:t>
      </w:r>
      <w:r>
        <w:rPr>
          <w:rFonts w:ascii="Calibri" w:hAnsi="Calibri" w:cs="Calibri"/>
        </w:rPr>
        <w:lastRenderedPageBreak/>
        <w:t>плановая медицинская помощь, а также в специализированных больницах, клиниках и научно-исследовательских институтах и иных медицинских организациях отделение может быть организовано в форме: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отделения для профилактики и лечения боли и болезненных ощущений у пациентов при операциях, лечебных и диагностических процедурах с преднаркозной палатой, палатой пробуждения и палатами для реанимации и интенсивной терапии, мощностью до 12 коек с противошоковой палатой;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отделения для профилактики и лечения боли и болезненных ощущений у пациентов при операциях, лечебных и диагностических процедурах с преднаркозной палатой и палатой пробуждения;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отделения для реанимации с палатами интенсивной терапии на 12 и более коек с противошоковой палатой.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Число коек отделения реанимации и интенсивной терапии должно составлять не менее 6 коек.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выполняет следующие функции: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комплекса мероприятий по подготовке и проведению анестезии, а также лечению больных с болевым синдромом;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показаний для лечения пациентов в отделении;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интенсивного наблюдения и интенсивного лечения при угрожающих жизни состояниях у пациентов, поступающих из подразделений по профилю заболевания пациента медицинской организации или доставленных в медицинскую организацию;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выработка рекомендаций по лечению и обследованию пациентов, переводимых из отделения в профильные подразделения медицинской организации на ближайшие сутки;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консультирование медицинского персонала профильных подразделений медицинской организации по вопросам обследования больных в предоперационном периоде и подготовки их к операции и анестезии, а также по вопросам лечения пациентов при угрозе развития у них критического состояния;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помощи в проведении реанимации пациентам в профильных подразделениях медицинской организации;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мероприятий по повышению квалификации медицинского персонала отделения;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взаимосвязи и преемственности в работе с другими подразделениями медицинской организации;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функции, связанные с оказанием анестезиолого-реанимационной помощи.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Отделение оснащается оборудованием в соответствии со стандартом согласно </w:t>
      </w:r>
      <w:hyperlink w:anchor="Par392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 xml:space="preserve"> к Порядку оказания анестезиолого-реанимационной медицинской помощи взрослому населению, утвержденному настоящим Приказом.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лечебно-диагностических целях медицинским персоналом отделения используются лечебно-диагностические возможности других подразделений медицинской организации.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310"/>
      <w:bookmarkEnd w:id="5"/>
      <w:r>
        <w:rPr>
          <w:rFonts w:ascii="Calibri" w:hAnsi="Calibri" w:cs="Calibri"/>
        </w:rPr>
        <w:t>РЕКОМЕНДУЕМЫЕ ШТАТНЫЕ НОРМАТИВЫ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МЕДИЦИНСКОГО И ДРУГОГО ПЕРСОНАЛА ОТДЕЛЕНИЯ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АНЕСТЕЗИОЛОГИИ-РЕАНИМАЦИИ МЕДИЦИНСКОЙ ОРГАНИЗАЦИИ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40"/>
        <w:gridCol w:w="4680"/>
      </w:tblGrid>
      <w:tr w:rsidR="00847A29">
        <w:trPr>
          <w:tblCellSpacing w:w="5" w:type="nil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должности     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Количество должностей        </w:t>
            </w:r>
          </w:p>
        </w:tc>
      </w:tr>
      <w:tr w:rsidR="00847A29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</w:t>
            </w:r>
          </w:p>
        </w:tc>
      </w:tr>
      <w:tr w:rsidR="00847A29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                </w:t>
            </w:r>
          </w:p>
        </w:tc>
      </w:tr>
      <w:tr w:rsidR="00847A2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Преднаркозная палата, палата пробуждения 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Врач-анестезиолог-реаниматолог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5,14 (1 круглосуточный пост) на 3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койки                              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сестра-анестезист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преднаркозной палаты и палаты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пробуждения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5,14 (1 круглосуточный пост) на 3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койки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 уходу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(1 круглосуточный пост) на 3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койки                                </w:t>
            </w:r>
          </w:p>
        </w:tc>
      </w:tr>
      <w:tr w:rsidR="00847A2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экстренная                  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Врач-анестезиолог-реаниматолог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5,14 (1 круглосуточный пост) на 1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стол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сестра-анестезист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10,28 (2 круглосуточных поста) на 1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операционный стол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 уходу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(1 круглосуточный пост) на 2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операционных стола                   </w:t>
            </w:r>
          </w:p>
        </w:tc>
      </w:tr>
      <w:tr w:rsidR="00847A2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Операционная плановая                                                  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Врач-анестезиолог-реаниматолог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операционный стол (рабочее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место врача-анестезиолога-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реаниматолога)                     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сестра-анестезист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1 операционный стол (рабочее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место врача-анестезиолога-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реаниматолога)                     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 уходу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1 операционный стол (рабочих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места врача-анестезиолога-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реаниматолога)                       </w:t>
            </w:r>
          </w:p>
        </w:tc>
      </w:tr>
      <w:tr w:rsidR="00847A29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Палаты для реанимации и интенсивной терапии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Врач-анестезиолог-реаниматолог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5,14 (1 круглосуточный пост) на 6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сестра-анестезист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5,14 (1 круглосуточный пост) на 2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койки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Младшая медицинская сестра по уходу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5,14 (1 круглосуточный пост) на 4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койки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Медицинский лаборант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4,75 (1 круглосуточный пост) на 6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коек 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Соответственно должности заведующего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старшей медицинской сестры         </w:t>
            </w:r>
          </w:p>
        </w:tc>
      </w:tr>
    </w:tbl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отделений анестезиологии-реанимации медицинских организаций и их подразделений, оказывающих специализированную медицинскую помощь (по профилям), устанавливаются Порядками оказания медицинской помощи (по профилям).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392"/>
      <w:bookmarkEnd w:id="6"/>
      <w:r>
        <w:rPr>
          <w:rFonts w:ascii="Calibri" w:hAnsi="Calibri" w:cs="Calibri"/>
        </w:rPr>
        <w:t>СТАНДАРТ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ОСНАЩЕНИЯ ОТДЕЛЕНИЯ АНЕСТЕЗИОЛОГИИ-РЕАНИМАЦИИ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 &lt;*&gt;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Каждое рабочее место должно быть обеспечено кислородом, сжатым воздухом и вакуумом в централизованном или индивидуальном варианте. Специальное оборудование (хирургическое, травматологическое, функциональной диагностики и другое) обеспечивают профильные службы.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2520"/>
        <w:gridCol w:w="3000"/>
      </w:tblGrid>
      <w:tr w:rsidR="00847A29">
        <w:trPr>
          <w:trHeight w:val="900"/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оборудования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количество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преднаркозной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палаты и палаты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пробуждения, шт.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Требуемое количество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для рабочего места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врача-анестезиолога-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реаниматолога, шт.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Отделение для профилактики и лечения боли и болезненных ощущений 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пациентов при операциях, лечебных и диагностических процедурах с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преднаркозной палатой и палатой пробуждения                              </w:t>
            </w:r>
          </w:p>
        </w:tc>
      </w:tr>
      <w:tr w:rsidR="00847A29">
        <w:trPr>
          <w:trHeight w:val="162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наркозный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(полуоткрытый и полузакрытый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контуры) с дыхательным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автоматом, волюметром,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монитором концентрации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кислорода и герметичности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дыхательного контура - не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менее одного испарителя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испаряемых анестетиков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рабочих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места врача-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врача-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</w:t>
            </w:r>
          </w:p>
        </w:tc>
      </w:tr>
      <w:tr w:rsidR="00847A29">
        <w:trPr>
          <w:trHeight w:val="180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наркозный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(полуоткрытый, полузакрытый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закрытый контуры) с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дыхательным автоматом,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функцией минимального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газотока и анестезии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ксеноном, газовым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волюметрическим монитором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монитором концентрации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ингаляционных анестетиков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-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хирургических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стола                  </w:t>
            </w:r>
          </w:p>
        </w:tc>
      </w:tr>
      <w:tr w:rsidR="00847A29">
        <w:trPr>
          <w:trHeight w:val="72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легких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транспортный (CMV, SIMV,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CPAP)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три рабочих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места врача-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операционный блок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Шприцевой насос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-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хирургический стол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Инфузионный насос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-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хирургический стол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Дыхательный мешок для ручной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искусственной вентиляции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легких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палату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врача-анестезиолога-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</w:t>
            </w:r>
          </w:p>
        </w:tc>
      </w:tr>
      <w:tr w:rsidR="00847A29">
        <w:trPr>
          <w:trHeight w:val="90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Монитор пациента (оксиметрия,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неинвазивное артериальное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электрокардиография, частота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дыхания, температура тела)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каждое рабочее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место врача-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анестезиолога-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врача-анестезиолога-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</w:t>
            </w:r>
          </w:p>
        </w:tc>
      </w:tr>
      <w:tr w:rsidR="00847A29">
        <w:trPr>
          <w:trHeight w:val="162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на пациента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(неинвазивное артериальное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давление, инвазивное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артериальное давление - 2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канала, электрокардиография,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частота дыхания, температура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тела - 2 канала, оксиметрия,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капнометрия, сердечный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выброс)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-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хирургических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стола                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интубации трахеи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палату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врача-анестезиолога-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трудной интубации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палату пробуждения и операционный блок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палату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операционный блок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Электрокардиостимулятор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 на палату пробуждения и операционный блок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Матрац термостабилизирующий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 хирургических стола                 </w:t>
            </w:r>
          </w:p>
        </w:tc>
      </w:tr>
      <w:tr w:rsidR="00847A29">
        <w:trPr>
          <w:trHeight w:val="72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Автоматический анализатор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газов крови,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кислотно-щелочного состояния,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электролитов, глюкозы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палату пробуждения и операционный блок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(при отсутствии палат для реанимации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терапии)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эпидуральной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потребности, но не менее 1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спинальной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потребности, но не менее 1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катетеризации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вены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потребности, но не менее 1              </w:t>
            </w:r>
          </w:p>
        </w:tc>
      </w:tr>
      <w:tr w:rsidR="00847A29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Отделение для реанимации с палатами интенсивной терапии                  </w:t>
            </w:r>
          </w:p>
        </w:tc>
      </w:tr>
      <w:tr w:rsidR="00847A29">
        <w:trPr>
          <w:trHeight w:val="72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легких с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увлажнителем и монитором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параметров дыхания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койку для реанимации и интенсивной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            </w:t>
            </w:r>
          </w:p>
        </w:tc>
      </w:tr>
      <w:tr w:rsidR="00847A29">
        <w:trPr>
          <w:trHeight w:val="72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легких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транспортный (CMV, SIMV,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CPAP)    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отделение                           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Дыхательный мешок для ручной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искусственной вентиляции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легких   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2 койки для реанимации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                        </w:t>
            </w:r>
          </w:p>
        </w:tc>
      </w:tr>
      <w:tr w:rsidR="00847A29">
        <w:trPr>
          <w:trHeight w:val="90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Монитор пациента (оксиметрия,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неинвазивное артериальное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давление,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электрокардиография, частота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дыхания, температура тела)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2 койки для реанимации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                        </w:t>
            </w:r>
          </w:p>
        </w:tc>
      </w:tr>
      <w:tr w:rsidR="00847A29">
        <w:trPr>
          <w:trHeight w:val="162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на пациента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(неинвазивное артериальное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давление, инвазивное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артериальное давление - 2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канала, электрокардиография,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частота дыхания, температура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тела - 2 канала, оксиметрия,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капнометрия, сердечный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выброс)  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каждые 3 койки для реанимации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интенсивной терапии                       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Электрокардиостимулятор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на отделение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Шприцевой насос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 койки для реанимации и интенсивной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Инфузионный насос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2 койки для реанимации и интенсивной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           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интубации трахеи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каждую палату                       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трудной интубации,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включая ларингеальную маску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комбитьюб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   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каждую палату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Матрац термостабилизирующий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три койки для реанимации и интенсивной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Матрац противопролежневый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 на две койки для реанимации и интенсивной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терапии                                    </w:t>
            </w:r>
          </w:p>
        </w:tc>
      </w:tr>
      <w:tr w:rsidR="00847A29">
        <w:trPr>
          <w:trHeight w:val="90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Автоматический анализатор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газов крови, кислотно-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щелочного состояния,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электролитов, глюкозы,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осмолярности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   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Тромбоэластограф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   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Онкометр 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   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    </w:t>
            </w:r>
          </w:p>
        </w:tc>
      </w:tr>
      <w:tr w:rsidR="00847A29">
        <w:trPr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Электрокардиограф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Транспортируемый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рентгеновский аппарат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эпидуральной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катетеризации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вены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отделение                             </w:t>
            </w:r>
          </w:p>
        </w:tc>
      </w:tr>
      <w:tr w:rsidR="00847A29">
        <w:trPr>
          <w:tblCellSpacing w:w="5" w:type="nil"/>
        </w:trPr>
        <w:tc>
          <w:tcPr>
            <w:tcW w:w="9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Противошоковая палата                                                    </w:t>
            </w:r>
          </w:p>
        </w:tc>
      </w:tr>
      <w:tr w:rsidR="00847A29">
        <w:trPr>
          <w:trHeight w:val="180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Аппарат наркозный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(полуоткрытый, полузакрытый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закрытый контуры) с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дыхательным автоматом,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функцией минимального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газотока и анестезии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ксеноном, газовым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волюметрическим монитором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монитором концентрации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ингаляционных анестетиков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палату                                </w:t>
            </w:r>
          </w:p>
        </w:tc>
      </w:tr>
      <w:tr w:rsidR="00847A29">
        <w:trPr>
          <w:trHeight w:val="72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искусственной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вентиляции легких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транспортный (CMV, SIMV,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CPAP) с дыхательным монитором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врача-анестезиолога-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                  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Дыхательный мешок для ручной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искусственной вентиляции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легких   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врача-анестезиолога-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                    </w:t>
            </w:r>
          </w:p>
        </w:tc>
      </w:tr>
      <w:tr w:rsidR="00847A29">
        <w:trPr>
          <w:trHeight w:val="162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Монитор на пациента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(неинвазивное артериальное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давление, инвазивное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артериальное давление - 2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канала, электрокардиография,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частота дыхания, температура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тела - 2 канала, оксиметрия,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капнометрия, сердечный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выброс)  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врача-анестезиолога-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Матрац термостабилизирующий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врача-анестезиолога-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интубации трахеи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врача-анестезиолога-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                    </w:t>
            </w:r>
          </w:p>
        </w:tc>
      </w:tr>
      <w:tr w:rsidR="00847A29">
        <w:trPr>
          <w:trHeight w:val="54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трудной интубации,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включая ларингеальную маску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комбитьюб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врача-анестезиолога-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Дефибриллятор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рабочее место врача-анестезиолога-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реаниматолога 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эпидуральной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спинальной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анестезии       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    </w:t>
            </w:r>
          </w:p>
        </w:tc>
      </w:tr>
      <w:tr w:rsidR="00847A29">
        <w:trPr>
          <w:trHeight w:val="360"/>
          <w:tblCellSpacing w:w="5" w:type="nil"/>
        </w:trPr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катетеризации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центральной вены             </w:t>
            </w:r>
          </w:p>
        </w:tc>
        <w:tc>
          <w:tcPr>
            <w:tcW w:w="5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9" w:rsidRDefault="00847A2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 потребности                             </w:t>
            </w:r>
          </w:p>
        </w:tc>
      </w:tr>
    </w:tbl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ЦЕНТРА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АНЕСТЕЗИОЛОГИИ-РЕАНИМАЦИИ МЕДИЦИНСКОЙ ОРГАНИЗАЦИИ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регулирует вопросы организации центра анестезиологии-реанимации.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Центры анестезиологии-реанимации (далее - ЦАР) организуются на функциональной основе в медицинских организациях, имеющих в своем составе два и более подразделений, оказывающих анестезиолого-реанимационную помощь.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3. Руководство ЦАР осуществляет один из заместителей руководителя медицинской организации, назначаемый на должность и освобождаемый от должности руководителем медицинской организации, соответствующий </w:t>
      </w:r>
      <w:hyperlink r:id="rId15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Минздравсоцразвития России от 7 июля 2009 г. N 415н (зарегистрирован Минюстом России 9 июля 2009 г., N 14292), по специальности "анестезиология-реаниматология", а также </w:t>
      </w:r>
      <w:hyperlink r:id="rId1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Минздравсоцразвития России от 23 июля 2010 г. N 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Минюстом России 25 августа 2010 г., N 18247).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состав ЦАР могут включаться следующие структурные подразделения медицинского учреждения: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отделения анестезиологии-реанимации;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выездные консультативно-диагностические бригады;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лаборатория биохимическая;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лаборатория клиническая;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гравитационной хирургии крови и (или) кабинет переливания крови;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кабинеты (лаборатории, отделения), предназначенные для обследования и лечения тяжелобольных и пострадавших.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ЦАР выполняет следующие функции: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лечебной и консультативной анестезиолого-реанимационной помощи в медицинской организации на всех этапах лечебно-диагностического процесса;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координация деятельности всех входящих в состав ЦАР подразделений;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оптимизация использования в медицинской организации материально-технического оборудования и лекарственных средств, предназначенных для анестезиолого-реанимационной помощи;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уровня практических навыков по специальности медицинского персонала всех входящих в состав ЦАР подразделений;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деятельности подразделений ЦАР, определение путей повышения эффективности анестезиолого-реанимационной помощи в медицинской организации.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На ЦАР городских, областных (краевых, республиканских) больниц могут возлагаться функции городских, областных (краевых и республиканских) ЦАР, задачами которых являются: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системы поэтапной анестезиолого-реанимационной помощи на территории обслуживания;</w:t>
      </w:r>
    </w:p>
    <w:p w:rsidR="00847A29" w:rsidRDefault="00847A2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направления консультантов, бригад специализированной медицинской помощи для оказания экстренной и консультативной медицинской помощи населению Российской Федерации, см. </w:t>
      </w:r>
      <w:hyperlink r:id="rId17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Минздрава РФ от 03.04.1998 N 98.</w:t>
      </w:r>
    </w:p>
    <w:p w:rsidR="00847A29" w:rsidRDefault="00847A2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в медицинских организациях региона экстренной и плановой консультативной и лечебной помощи пациентам, находящимся в критических состояниях, в том числе и с выездом на место и эвакуацией в медицинскую организацию, в структуру которой входит ЦАР, выездными бригадами анестезиологии-реаниматологии, специализированными бригадами скорой медицинской помощи, в том числе с применением санитарной авиации;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совершенствование и разработка медицинских технологий, использование специальной аппаратуры по оперативному управлению службой анестезиологии-реаниматологии, диагностике и лечению критических состояний;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в практическое здравоохранение новых медицинских технологий, стандартов оказания медицинской помощи и клинических протоколов.</w:t>
      </w:r>
    </w:p>
    <w:p w:rsidR="00847A29" w:rsidRDefault="00847A2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Нумерация пунктов дана в соответствии с официальным текстом документа.</w:t>
      </w:r>
    </w:p>
    <w:p w:rsidR="00847A29" w:rsidRDefault="00847A2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Руководитель ЦАР назначает ответственного дежурного врача анестезиолога-реаниматолога, в задачу которого входит координация деятельности дежурной службы </w:t>
      </w:r>
      <w:r>
        <w:rPr>
          <w:rFonts w:ascii="Calibri" w:hAnsi="Calibri" w:cs="Calibri"/>
        </w:rPr>
        <w:lastRenderedPageBreak/>
        <w:t>подразделений, оказывающих анестезиолого-реанимационную помощь в вечернее или ночное время, а также в выходные и праздничные дни.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8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СТАНДАРТ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ДОПОЛНИТЕЛЬНОГО ОСНАЩЕНИЯ ЦЕНТРА АНЕСТЕЗИОЛОГИИ-РЕАНИМАЦИИ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ОРГАНИЗАЦИИ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┌───────────────────────────────────┬─────────────────────────────────────┐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Наименование оборудования     │      Требуемое количество, шт.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│Монитор глубины анестезии          │1 на 2 хирургических стола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│1 на 3 койки для реанимации и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│Монитор глубины нейро-мышечного    │1 на 2 хирургических стола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│блока                    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интраоперационного     │1 на операционный блок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│сбора крови и сепарации форменных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│элементов                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экстракорпоральной 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│детоксикации и заместительной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│почечной терапии         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высокочастотной            │1 на операционный блок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│искусственной вентиляции легких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│Аппарат для неинвазивной       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│искусственной вентиляции легких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│Нейростимулятор для индикации      │1 на 3 хирургических стола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│нервного ствола при блокадах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│Стойка инфузионная (3 шприцевых    │1 на операционный блок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│насоса, 3 инфузионных насоса)  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│Изолирующий набор для инфекционных │1 на операционный блок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│больных и больных группы риска: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│а) закрытая аспирационная система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│для интубационной и      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│трахеостомической трубок,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│б) одноразовый дыхательный контур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 бактериальными фильтрами,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│в) закрытая мочепринимающая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│система,                 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│г) набор для катетеризации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│центральной вены катетером "в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│чехле",                  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│д) изолирующие наклейки  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│для сосудистых и анестезирующих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│катетеров                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│Центральный пульт монитора         │1 на каждые 6 хирургических столов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│операционного блока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│Инвазивный геодинамический монитор │2 на операционный блок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│Неинвазивный гемодинамический      │1 на операционный блок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│монитор                        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│Электроэнцефалограф 8-канальный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 фото-, фоностимулятором и  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│картированием                      │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├───────────────────────────────────┼─────────────────────────────────────┤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│Транскраниальный оксиметр          │1 на операционный блок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│1 на 6 коек для реанимации и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│интенсивной терапии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└───────────────────────────────────┴─────────────────────────────────────┘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768"/>
      <w:bookmarkEnd w:id="7"/>
      <w:r>
        <w:rPr>
          <w:rFonts w:ascii="Calibri" w:hAnsi="Calibri" w:cs="Calibri"/>
        </w:rPr>
        <w:t>РЕКОМЕНДУЕМЫЕ ДОПОЛНИТЕЛЬНЫЕ ШТАТНЫЕ НОРМАТИВЫ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И ДРУГОГО ПЕРСОНАЛА ЦЕНТРА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АНЕСТЕЗИОЛОГИИ-РЕАНИМАЦИИ МЕДИЦИНСКОЙ ОРГАНИЗАЦИИ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┌─────────────────────────────────┬───────────────────────────────────────┐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Наименование должности      │         Количество должностей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│Заместитель главного врача       │1 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│- руководитель Центра            │  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│анестезиологии и реанимации      │  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│Врач-анестезиолог-реаниматолог   │5,14 (для обеспечения работы аппаратов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│для экстракорпоральной детоксикации и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│заместительной почечной терапии и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│аппарата для интраоперационного сбора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│крови и сепарации форменных элементов)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сестра-анестезист    │5,14 (для обеспечения работы аппаратов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│для экстракорпоральной детоксикации и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│заместительной почечной терапии и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│аппарата для интраоперационного сбора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│крови и сепарации форменных элементов)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│5,14 (для обработки и стерилизации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│анестезиолого-реанимационного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│оборудования)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│Лаборант                         │4,75 (для обеспечения работы аппаратов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│для экстракорпоральной детоксикации и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│заместительной почечной терапии и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│аппарата для интраоперационного сбора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│крови и сепарации форменных элементов)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 функциональной диагностики  │1,5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├─────────────────────────────────┼───────────────────────────────────────┤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│Медицинская сестра               │4,75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│функциональной диагностики       │                                       │</w:t>
      </w:r>
    </w:p>
    <w:p w:rsidR="00847A29" w:rsidRDefault="00847A2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└─────────────────────────────────┴───────────────────────────────────────┘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10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ВРАЧА-АНЕСТЕЗИОЛОГА-РЕАНИМАТОЛОГА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деятельность врача-анестезиолога-реаниматолога.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 должность врача-анестезиолога-реаниматолога назначается специалист, соответствующий квалификационным требованиям к специалистам с высшим и послевузовским медицинским и фармацевтическим образованием в сфере здравоохранения по специальности </w:t>
      </w:r>
      <w:hyperlink r:id="rId18" w:history="1">
        <w:r>
          <w:rPr>
            <w:rFonts w:ascii="Calibri" w:hAnsi="Calibri" w:cs="Calibri"/>
            <w:color w:val="0000FF"/>
          </w:rPr>
          <w:t>"анестезиология-реаниматология"</w:t>
        </w:r>
      </w:hyperlink>
      <w:r>
        <w:rPr>
          <w:rFonts w:ascii="Calibri" w:hAnsi="Calibri" w:cs="Calibri"/>
        </w:rPr>
        <w:t>, утвержденным Приказом Минздравсоцразвития России от 7 июля 2009 г. N 415н (зарегистрировано в Минюсте России 9 июля 2009 г. N 15292).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Врач-анестезиолог-реаниматолог непосредственно подчиняется заведующему отделением.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Основными функциями врача-анестезиолога-реаниматолога являются: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анестезиолого-реанимационное обеспечение плановых и экстренных оперативных вмешательств, перевязок, родов, иных лечебно-диагностических манипуляций, сопровождающихся болевым синдромом;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лечение пациентов в подразделении медицинской организации, оказывающем анестезиолого-реанимационную помощь;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помощь медицинскому персоналу в проведении реанимационных мероприятий в профильных отделениях медицинской организации;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консультативная помощь медицинскому персоналу профильных отделений медицинской организации;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соблюдения инфекционной безопасности больных и медицинского персонала, инфекционного контроля, требований асептики и антисептики;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работа в выездных бригадах анестезиологии-реаниматологии;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функции, связанные с оказанием анестезиолого-реанимационной помощи.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рамках анестезиолого-реанимационного обеспечения врач-анестезиолог-реаниматолог осуществляет: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своевременный осмотр пациентов, готовящихся к операции, с оценкой полноты их обследования, определением степени операционно-анестезиологического риска;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назначение, при необходимости, клинического и лабораторного дообследования этих пациентов;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назначение необходимой премедикации и иной медикаментозной подготовки;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принятие решения о виде (методе) предполагаемой анестезии;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получение добровольного информированного согласия либо отказа пациента или его законных представителей на соответствующий вид (метод) анестезии;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медицинской документации, занесение результатов осмотра, своего заключения с отметкой о согласии пациента (его законных представителей) на избранный метод анестезии в историю болезни;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доведение до сведения лечащего врача профильного отделения (или его заведующего) необходимости дополнительного обследования пациента в случаях, требующих отсрочки вмешательства для его выполнения в связи с высоким риском анестезии;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заведующего отделением анестезиологии-реанимации либо лица, его замещающего, о плане предполагаемого анестезиологического обеспечения, а также о любых ситуациях, требующих дополнительного обследования пациента и связанного с этим переноса сроков запланированного хирургического вмешательства;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инициирование консилиума врачей, с предварительным информированием заведующего отделением;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анестезии, заполнение анестезиологической карты и протокола анестезии;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показаний для транспортировки пациента (в отделение анестезиологии-реаниматологии или анестезиологии-реаниматологии для интенсивного лечения, в палату пробуждения или в палату профильного отделения) и сопровождение при транспортировке.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Врач-анестезиолог-реаниматолог во время проводимой им анестезии осуществляет мониторинг состояния больного, проводит инфузионную и назначает трансфузионную терапию, осуществляет другие меры с целью профилактики и лечения нарушений функций жизненно важных органов и систем. В случае возникновения осложнения анестезии врач-анестезиолог-реаниматолог принимает необходимые экстренные лечебные меры и немедленно ставит в известность заведующего отделением анестезиологии-реаниматологии либо лицо, его замещающее. Врач-анестезиолог-реаниматолог вправе принимать решение о приостановлении вмешательства для стабилизации состояния больного.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Проведение одним врачом-анестезиологом-реаниматологом анестезии одновременно двум и более пациентам не допускается.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случае передачи ведения анестезии другому лицу врач-анестезиолог-реаниматолог обязан обеспечить должную преемственность с соответствующей записью в карте и протоколе анестезии.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транспортировке пациента в подразделение, оказывающее анестезиолого-реанимационную помощь, после окончания операции и анестезии врач-анестезиолог-реаниматолог сопровождает пациента до палаты и передает его дежурному врачу. В медицинскую документацию вносится запись о состоянии пациента, время, должность, фамилия, имя врача, который принял под наблюдение пациента.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 осуществлении интенсивного лечения врач-анестезиолог-реаниматолог: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весь комплекс лечебных, профилактических и диагностических мероприятий, направленных на восстановление, стабилизацию и нормализацию нарушенных функций жизненно важных органов и систем, включающих симптоматическое и патогенетическое лечение, временное протезирование нарушенных функций, их своевременную диагностику и контроль (мониторинг) за ними;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своевременно принимает решение о необходимости консультативной помощи профильных врачей-специалистов медицинской организации, докладывает о динамике лечебного процесса заведующему отделением (центром) анестезиологии-реаниматологии;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согласованию с заведующим отделением либо лицом, его замещающим, инициирует консилиумы врачей, при необходимости, с привлечением специалистов из других медицинских организаций;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 целесообразность дальнейшего пребывания пациента в отделении анестезиологии-реаниматологии, согласовывает с заведующим отделением либо лицом, его замещающим, возможность перевода пациентов в профильные отделения;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незамедлительно доводит до сведения заведующего отделением обо всех возникших </w:t>
      </w:r>
      <w:r>
        <w:rPr>
          <w:rFonts w:ascii="Calibri" w:hAnsi="Calibri" w:cs="Calibri"/>
        </w:rPr>
        <w:lastRenderedPageBreak/>
        <w:t>осложнениях при проведении реанимационных мероприятий и интенсивной терапии, а также о происшествиях, случившихся с пациентами или персоналом (внезапная смерть, несчастный случай и т.д.), и о других чрезвычайных происшествиях в отделении.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Работа врача-анестезиолога-реаниматолога в выездных бригадах анестезиологии-реаниматологии регламентируется положением, разрабатываемым заведующим центра анестизиологии-реанимации и утверждаемым руководителем медицинской организации.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11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анестезиолого-реанимационной помощи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взрослому населению, утвержденному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апреля 2011 г. N 315н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871"/>
      <w:bookmarkEnd w:id="8"/>
      <w:r>
        <w:rPr>
          <w:rFonts w:ascii="Calibri" w:hAnsi="Calibri" w:cs="Calibri"/>
        </w:rPr>
        <w:t>ПОЛОЖЕНИЕ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МЕДИЦИНСКОЙ СЕСТРЫ-АНЕСТЕЗИСТА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деятельность медицинской сестры-анестезиста.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 должность медицинской сестры-анестезиста назначается специалист, соответствующий квалификационной характеристике по должности </w:t>
      </w:r>
      <w:hyperlink r:id="rId19" w:history="1">
        <w:r>
          <w:rPr>
            <w:rFonts w:ascii="Calibri" w:hAnsi="Calibri" w:cs="Calibri"/>
            <w:color w:val="0000FF"/>
          </w:rPr>
          <w:t>"медицинская сестра-анестезист"</w:t>
        </w:r>
      </w:hyperlink>
      <w:r>
        <w:rPr>
          <w:rFonts w:ascii="Calibri" w:hAnsi="Calibri" w:cs="Calibri"/>
        </w:rPr>
        <w:t>, утвержденной Приказом Минздравсоцразвития России от 23 июля 2010 г. N 541н (зарегистрировано в Минюсте России 5 августа 2010 г. N 18247).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сестра-анестезист непосредственно подчиняется старшей медицинской сестре отделения анестезиологии-реанимации, заведующему отделением анестезиологии-реанимации, врачу-анестезиологу-реаниматологу смены.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Медицинская сестра-анестезист осуществляет следующие функции: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участвует в анестезиологическом обеспечении плановых и экстренных оперативных вмешательств;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выполняет обязанности медицинской сестры-анестезиста в бригаде анестезиологии-реанимации, в отделении анестезиологии-реанимации, осуществляет помощь и контроль при выполнении функциональных обязанностей младшего медицинского персонала отделения;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поддерживает рабочее место в готовности к работе;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подготовку наркозно-дыхательной, контрольно-диагностической и лечебной аппаратуры к работе, контроль исправности, техники безопасности, подготовку рабочего места к использованию;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доводит до сведения врача-анестезиолога-реаниматолога, старшей медицинской сестры отделения о неисправности технических средств, отсутствии медикаментов;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непрерывный контроль (мониторинг) и оценку состояния пациента во время анестезии и интенсивного лечения;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своевременное и качественное ведение медицинской документации;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контроль сохранности, учета использования, дозировок лекарственных средств;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сопровождение пациента при транспортировке его из операционной в палату отделения анестезиологии-реаниматологии в палату пробуждения или в палату отделения по профилю заболевания пациента;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организацию и проведение сестринского ухода за послеоперационными пациентами в палате пробуждения, палатах отделения анестезиологии-реаниматологии;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осуществляет соблюдение требований охраны труда, техники безопасности, </w:t>
      </w:r>
      <w:r>
        <w:rPr>
          <w:rFonts w:ascii="Calibri" w:hAnsi="Calibri" w:cs="Calibri"/>
        </w:rPr>
        <w:lastRenderedPageBreak/>
        <w:t>производственной санитарии, гигиены труда, противопожарной безопасности при эксплуатации помещений, оборудования и оснащения;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соблюдение и обеспечение инфекционной безопасности пациентов и медицинского персонала, инфекционного контроля, требований санитарных правил, установленных законодательством Российской Федерации;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обработку наркозно-дыхательной, контрольно-диагностической и лечебной аппаратуры после эксплуатации;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своевременное и правильное выполнение врачебных назначений;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качественный уход за больным;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участвует в обходе находящихся на лечении пациентов заведующим отделением или ординатором (врачом-специалистом);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регистрирует в карте интенсивной терапии основные функциональные показатели, характеризующие состояние больного, величину диуреза и количество отделяемого по дренажам, а также строго по времени вводимые лекарственные средства и их дозу, другие лечебные мероприятия;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немедленное информирование заведующего отделением, лечащего врача, а в их отсутствие - дежурного врача об ухудшении состояния пациента с одновременным принятием мер для оказания ему неотложной помощи;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проведение комплекса первичных реанимационных мероприятий;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проведение ингаляционной терапии, массажа тела простейшими методами, электрокардиографии, использование имеющихся в отделении контрольно-диагностических приборов;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забор биологических сред для лабораторных исследований;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сдачу дежурства у постели больных;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подготовку трупов умерших для передачи их в морг.</w:t>
      </w: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47A29" w:rsidRDefault="00847A2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B1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29"/>
    <w:rsid w:val="00000DEC"/>
    <w:rsid w:val="000011DA"/>
    <w:rsid w:val="00005728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5507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47A29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7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47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7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47A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6A72898D9A8B18663A2A0782DCAAB63735DB6E05F9AFC6656EC47033ED44AA49AE8EDD93BB4FBp7cFG" TargetMode="External"/><Relationship Id="rId13" Type="http://schemas.openxmlformats.org/officeDocument/2006/relationships/hyperlink" Target="consultantplus://offline/ref=1606A72898D9A8B18663A2A0782DCAAB637254B7E0539AFC6656EC47033ED44AA49AE8EDD93BB7F2p7c0G" TargetMode="External"/><Relationship Id="rId18" Type="http://schemas.openxmlformats.org/officeDocument/2006/relationships/hyperlink" Target="consultantplus://offline/ref=1606A72898D9A8B18663A2A0782DCAAB637254B7E0539AFC6656EC47033ED44AA49AE8EDD93BB7F0p7cC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606A72898D9A8B18663A2A0782DCAAB63735DB6E05F9AFC6656EC47033ED44AA49AE8EDD93AB7F7p7c8G" TargetMode="External"/><Relationship Id="rId12" Type="http://schemas.openxmlformats.org/officeDocument/2006/relationships/hyperlink" Target="consultantplus://offline/ref=1606A72898D9A8B18663A2A0782DCAAB63735EB0E2569AFC6656EC47033ED44AA49AE8EDD93BB4F5p7c9G" TargetMode="External"/><Relationship Id="rId17" Type="http://schemas.openxmlformats.org/officeDocument/2006/relationships/hyperlink" Target="consultantplus://offline/ref=1606A72898D9A8B18663A2A0782DCAAB63715BB4E6569AFC6656EC47033ED44AA49AE8EDD93BB7F3p7cD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606A72898D9A8B18663A2A0782DCAAB637058B2E3569AFC6656EC4703p3cE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06A72898D9A8B18663A2A0782DCAAB63735DB6E05F9AFC6656EC47033ED44AA49AE8EDD93AB6F2p7c0G" TargetMode="External"/><Relationship Id="rId11" Type="http://schemas.openxmlformats.org/officeDocument/2006/relationships/hyperlink" Target="consultantplus://offline/ref=1606A72898D9A8B18663A2A0782DCAAB63735EB0E2569AFC6656EC47033ED44AA49AE8EDD93BB3F5p7c0G" TargetMode="External"/><Relationship Id="rId5" Type="http://schemas.openxmlformats.org/officeDocument/2006/relationships/hyperlink" Target="consultantplus://offline/ref=1606A72898D9A8B18663A2A0782DCAAB63725EB9E1559AFC6656EC4703p3cEG" TargetMode="External"/><Relationship Id="rId15" Type="http://schemas.openxmlformats.org/officeDocument/2006/relationships/hyperlink" Target="consultantplus://offline/ref=1606A72898D9A8B18663A2A0782DCAAB637254B7E0539AFC6656EC47033ED44AA49AE8EDD93BB7F2p7c0G" TargetMode="External"/><Relationship Id="rId10" Type="http://schemas.openxmlformats.org/officeDocument/2006/relationships/hyperlink" Target="consultantplus://offline/ref=1606A72898D9A8B18663A2A0782DCAAB63725BB3E1579AFC6656EC47033ED44AA49AE8EBpDcAG" TargetMode="External"/><Relationship Id="rId19" Type="http://schemas.openxmlformats.org/officeDocument/2006/relationships/hyperlink" Target="consultantplus://offline/ref=1606A72898D9A8B18663A2A0782DCAAB637058B2E3569AFC6656EC47033ED44AA49AE8EDD93BB4F0p7c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06A72898D9A8B18663A2A0782DCAAB63725EB9E1559AFC6656EC47033ED44AA49AE8EDD93BB2F6p7cFG" TargetMode="External"/><Relationship Id="rId14" Type="http://schemas.openxmlformats.org/officeDocument/2006/relationships/hyperlink" Target="consultantplus://offline/ref=1606A72898D9A8B18663A2A0782DCAAB637058B2E3569AFC6656EC4703p3c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9853</Words>
  <Characters>56164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2013-01-31T13:35:00Z</dcterms:created>
  <dcterms:modified xsi:type="dcterms:W3CDTF">2013-01-31T13:35:00Z</dcterms:modified>
</cp:coreProperties>
</file>