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21 декабря 2012 г. N 26267</w:t>
      </w:r>
    </w:p>
    <w:p w:rsidR="00EB21DB" w:rsidRDefault="00EB2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8 ноября 2012 г. N 689н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ЗАБОЛЕВАНИИ, ВЫЗЫВАЕМОМ ВИРУСОМ ИММУНОДЕФИЦИТА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ЧЕЛОВЕКА (ВИЧ-ИНФЕКЦИИ)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2010, N 48, ст. 6724; 2012, N 26, ст. 3442, 3446) приказываю: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w:anchor="Par29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при заболевании, вызываемом вирусом иммунодефицита человека (ВИЧ-инфекции).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ПОРЯДОК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ЗАБОЛЕВАНИИ, ВЫЗЫВАЕМОМ ВИРУСОМ ИММУНОДЕФИЦИТА</w:t>
      </w:r>
    </w:p>
    <w:p w:rsidR="00EB21DB" w:rsidRDefault="00EB21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ЧЕЛОВЕКА (ВИЧ-ИНФЕКЦИИ)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взрослому населению при заболевании, вызываемом вирусом иммунодефицита человека (ВИЧ-инфекции) (далее соответственно - медицинская помощь, больные ВИЧ-инфекцией), в медицинских организациях.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оказывается в рамках: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 медицинской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паллиативной помощи.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Медицинские организации, оказывающие медицинскую помощь, осуществляют свою деятельность в соответствии с </w:t>
      </w:r>
      <w:hyperlink w:anchor="Par96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48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Скорая, в том числе скорая специализированная, медицинская помощь больным ВИЧ-инфекцией с травмами, острыми заболеваниями и состояниями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 реанимационного или нейрохирургического профилей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 с </w:t>
      </w:r>
      <w:r>
        <w:rPr>
          <w:rFonts w:ascii="Calibri" w:hAnsi="Calibri" w:cs="Calibri"/>
        </w:rPr>
        <w:lastRenderedPageBreak/>
        <w:t>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Скорая, в том числе скорая специализированная, медицинская помощь больным ВИЧ-инфекцией оказывается в экстренной и неотложной формах вне медицинской организации, а также в амбулаторных и стационарных условиях.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наличии медицинских показаний после устранения угрожающих жизни состояний больные ВИЧ-инфекцией переводятся в инфекционное отделение (койки) медицинской организации для оказания медицинской помощи.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оказании скорой медицинской помощи больным ВИЧ-инфекцией в случае необходимости осуществляется их медицинская эвакуация, которая включает в себя санитарно-авиационную и санитарную эвакуацию.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Первичная медико-санитарная помощь больным ВИЧ-инфекцией предусматривает мероприятия по профилактике, диагностике и лечению ВИЧ-инфекции, формированию здорового образа жизни и санитарно-гигиеническому просвещению, направленному на изменение поведения больных ВИЧ-инфекцией, с целью обеспечения предотвращения дальнейшего распространения ВИЧ-инфекции.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Первичная медико-санитарная помощь больным ВИЧ-инфекцией предусматривает: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рамках оказания первичной медико-санитарной помощи осуществляется: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 показаний к обследованию на ВИЧ-инфекцию;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 обследования на ВИЧ-инфекцию с обязательным проведением до- и послетестового консультирования;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больного с подозрением на ВИЧ-инфекцию к врачу-инфекционисту центра профилактики и борьбы со СПИД (далее - Центр СПИД).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направлении больного к врачу-инфекционисту врач, направляющий пациента, представляет выписку из амбулаторной карты (истории болезни) с указанием диагноза, сопутствующих заболеваний и имеющихся данных лабораторных и функциональных исследований.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Первичная медико-санитарная помощь больным ВИЧ-инфекцией оказывается врачами-терапевтами, врачами-терапевтами участковыми и врачами общей практики (семейными врачами), врачами-инфекционистами, а также врачами-специалистами иных специальностей и медицинскими работниками со средним медицинским образованием в амбулаторных условиях и в условиях дневного стационара в медицинских организациях, осуществляющих первичную медико-санитарную помощь.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первичной медико-санитарной помощи больным ВИЧ-инфекцией врач-инфекционист: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устанавливает диагноз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диспансерное наблюдение на основе установленных стандартов медицинской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антиретровирусную терапию на основании решения врачебной комиссии Центра СПИД;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профилактику, диагностику и лечение вторичных заболеваний;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диагностику и лечение побочных реакций, развивающихся на фоне антиретровирусной терапии;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профилактику передачи ВИЧ-инфекции от матери к ребенку во время беременности и родов.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Оказание больным ВИЧ-инфекцией медицинской помощи при заболеваниях, не связанных с ВИЧ-инфекцией, проводится соответствующими врачами-специалистами с учетом </w:t>
      </w:r>
      <w:r>
        <w:rPr>
          <w:rFonts w:ascii="Calibri" w:hAnsi="Calibri" w:cs="Calibri"/>
        </w:rPr>
        <w:lastRenderedPageBreak/>
        <w:t>рекомендаций врачей-инфекционистов.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Специализированная, в том числе высокотехнологичная, медицинская помощь больным ВИЧ-инфекцией оказывается врачами-инфекционистами на основе установленных стандартов медицинской помощи в отделениях для лечения больных ВИЧ-инфекцией медицинских организаций, оказывающих медицинскую помощь по профилю "инфекционные заболевания".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в медицинской организации отделения для лечения больных ВИЧ-инфекцией оказание специализированной медицинской помощи осуществляется в стационарных условиях на базе инфекционного отделения, имеющего в своем составе выделенные койки для лечения больных ВИЧ-инфекцией.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 в </w:t>
      </w:r>
      <w:hyperlink r:id="rId7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 xml:space="preserve">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При наличии у больного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Специализированная помощь больным ВИЧ-инфекцией в медицинских организациях, оказывающих медицинскую помощь по профилю "инфекционные заболевания", осуществляется после направления больного в соответствующую медицинскую организацию врачом-инфекционистом медицинской организации, оказывающей амбулаторную помощь, а также при самостоятельном обращении больного ВИЧ-инфекцией.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Специализированная помощь больным ВИЧ-инфекцией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При наличии медицинских показаний лечение больных ВИЧ-инфекцией проводят с привлечением врачей-специалистов по специальностям, предусмотренным </w:t>
      </w:r>
      <w:hyperlink r:id="rId10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специальностей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Оказание медицинской помощи в стационарных условиях больным ВИЧ-инфекцией осуществляется по медицинским показаниям (тяжелое и средне тяжелое течение ВИЧ-инфекции; необходимость дополнительных клинических, лабораторных и инструментальных исследований для проведения дифференциальной диагностики; отсутствие клинического эффекта от проводимой терапии в амбулаторных условиях и при наличии эпидемических показаний).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Лечение больных ВИЧ-инфекцией в стационарных условиях осуществляется по направлению участкового врача, врача общей практики (семейного врача), врача-инфекциониста, медицинских работников, выявивших заболевание, требующее оказания медицинской помощи в стационарных условиях.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медицинской организации, в структуре которой организовано инфекционное отделение для оказания специализированной медицинской помощи больным ВИЧ-инфекцией, рекомендуется предусматривать отделение анестезиологии и реанимации или палату (блок) реанимации и интенсивной терапии, клинико-диагностическую, бактериологическую, вирусологическую, иммунологическую лаборатории и лабораторию молекулярно-генетической диагностики возбудителей инфекционных болезней.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медицинской организации, оказывающей специализированную медицинскую помощь больным ВИЧ-инфекцией в стационарных условиях, должна быть предусмотрена возможность проведения в экстренном порядке клинических анализов крови и мочи, биохимического анализа крови, газового состава крови, кислотно-щелочного соотношения, коагулограммы, электрокардиографии, рентгенографии, эзофагогастродуоденоскопии, искусственной вентиляции легких.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 выявлении у больного ВИЧ-инфекцией, находящегося на стационарном лечении, показаний к направлению в отделение для лечения больных ВИЧ-инфекцией, перевод осуществляется только после консультации врача-инфекциониста и при стабильном состоянии пациента.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При выявлении у больного ВИЧ-инфекцией заболеваний, не требующих лечения в отделении для лечения больных ВИЧ-инфекцией (в том числе гематологического, онкологического заболевания или туберкулеза), лечение и наблюдение больного ВИЧ-инфекцией осуществляется в профильных отделениях или стационарах, имеющих в своем составе выделенные койки для лечения больных ВИЧ-инфекцией, на основе взаимодействия врачей-специалистов с врачом-инфекционистом.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выделенных коек для лечения больных ВИЧ-инфекцией наблюдение и лечение соответствующей патологии осуществляется в профильных медицинских организациях на общих основаниях.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При выявлении у больного ВИЧ-инфекцией медицинских показаний к высокотехнологичным методам лечения медицинская помощь оказывается ему в соответствии с установленным порядком оказания высокотехнологичной медицинской помощи на общих основаниях.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Медицинская помощь больным ВИЧ-инфекцией с жизнеугрожающими острыми состояниями осуществляется (вне зависимости от стадии ВИЧ-инфекции) в отделениях реанимации и интенсивной терапии медицинских организаций на основе утвержденных стандартов медицинской помощи и на основе взаимодействия врача-реаниматолога и врача-инфекциониста.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Паллиативная помощь больным ВИЧ-инфекцией осуществляется в отделениях и палатах паллиативной помощи больным ВИЧ-инфекцией на основе установленных стандартов медицинской помощи в медицинских организациях, оказывающих медицинскую помощь по </w:t>
      </w:r>
      <w:r>
        <w:rPr>
          <w:rFonts w:ascii="Calibri" w:hAnsi="Calibri" w:cs="Calibri"/>
        </w:rPr>
        <w:lastRenderedPageBreak/>
        <w:t>соответствующему профилю.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отделений и палат паллиативной помощи для лечения больных ВИЧ-инфекцией они могут быть направлены в хоспис, больницу сестринского ухода и в медицинские организации, обеспечивающие паллиативную помощь больным с наличием морфологически подтвержденного диагноза распространенной формы злокачественного образования, тяжелых необратимых неврологических нарушений и тяжелого хронического болевого синдрома.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6"/>
      <w:bookmarkEnd w:id="2"/>
      <w:r>
        <w:rPr>
          <w:rFonts w:ascii="Calibri" w:hAnsi="Calibri" w:cs="Calibri"/>
        </w:rPr>
        <w:t>ПРАВИЛА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ВРАЧА-ИНФЕКЦИОНИСТА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РАБОТЕ С БОЛЬНЫМИ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кабинета врача-инфекциониста по работе с больными ВИЧ-инфекцией (далее - Кабинет).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медицинской организации, оказывающей первичную медико-санитарную помощь.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врача-инфекциониста Кабинета назначается специалист, соответствующий квалификационным требованиям, предъявляемым Квалификационными </w:t>
      </w:r>
      <w:hyperlink r:id="rId11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"инфекционные болезни", прошедший повышение квалификации по вопросам диагностики, лечения и профилактики "ВИЧ-инфекция".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устанавливается руководителем медицинской организации, в составе которой создан Кабинет, с учетом рекомендуемых штатных нормативов, предусмотренных </w:t>
      </w:r>
      <w:hyperlink w:anchor="Par133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Кабинете рекомендуется предусматривать помещение для приема больных ВИЧ-инфекцией и процедурную.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Кабинета осуществляется в соответствии со стандартом оснащения, предусмотренным </w:t>
      </w:r>
      <w:hyperlink w:anchor="Par169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осуществляет следующие функции: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 ВИЧ-инфекцией на основе стандартов медицинской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выполнение рекомендаций врачей Центров профилактики и борьбы со СПИД по лечению и </w:t>
      </w:r>
      <w:r>
        <w:rPr>
          <w:rFonts w:ascii="Calibri" w:hAnsi="Calibri" w:cs="Calibri"/>
        </w:rPr>
        <w:lastRenderedPageBreak/>
        <w:t>диспансерному наблюдению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общей практики (семейным врачам) с целью выявления больных группы риска по ВИЧ-инфекции, а также членам семей и половым партнерам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выполнения рекомендаций специалистов Центров СПИД по лечению и диспансерному наблюдению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ВИЧ-инфекцией при наличии медицинских показаний на стационарное лечение;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забора анализов у больных ВИЧ-инфекцией для проведения лабораторных исследований с доставкой материала в клинико-диагностические, бактериологическую, вирусологические, иммунологические лаборатории и лабораторию молекулярно-генетической диагностики возбудителей инфекционных болезней;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при наличии медицинских показаний на консультацию к врачам-специалистам;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больными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помощи медицинским работникам образовательных организаций по вопросам осуществления профилактических и диагностических мероприятий по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ВИЧ-инфекцией, а также инвалидности и смертности по причине ВИЧ-инфекции на обслуживаемой территории;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среди больных ВИЧ-инфекцией, их половых партнеров и членов семей;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3"/>
      <w:bookmarkEnd w:id="3"/>
      <w:r>
        <w:rPr>
          <w:rFonts w:ascii="Calibri" w:hAnsi="Calibri" w:cs="Calibri"/>
        </w:rPr>
        <w:t>РЕКОМЕНДУЕМЫЕ ШТАТНЫЕ НОРМАТИВЫ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ВРАЧА-ИНФЕКЦИОНИСТА ПО РАБОТЕ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БОЛЬНЫМИ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600"/>
      </w:tblGrid>
      <w:tr w:rsidR="00EB21DB">
        <w:trPr>
          <w:trHeight w:val="360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должности    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Количество штатных единиц     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1000 зарегистрированных больных ВИЧ-инфекцией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500 больных ВИЧ-инфекцией, находящихся на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диспансерном учете                                   </w:t>
            </w:r>
          </w:p>
        </w:tc>
      </w:tr>
      <w:tr w:rsidR="00EB21DB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врача-инфекциониста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</w:t>
            </w:r>
          </w:p>
        </w:tc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врача-инфекциониста (для уборки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помещений)                          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врача-инфекциониста по работе с больными ВИЧ-инфекцией не распространяются на медицинские организации частной системы здравоохранения.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Для районов с низкой плотностью населения и ограниченной транспортной доступностью медицинских организаций количество должностей кабинета врача-инфекциониста по работе с больными ВИЧ-инфекцией устанавливается исходя из меньшей численности больных ВИЧ-инфекцией.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врача-инфекциониста устанавливается вне зависимости от численности прикрепленного населения.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69"/>
      <w:bookmarkEnd w:id="4"/>
      <w:r>
        <w:rPr>
          <w:rFonts w:ascii="Calibri" w:hAnsi="Calibri" w:cs="Calibri"/>
        </w:rPr>
        <w:t>СТАНДАРТ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ВРАЧА-ИНФЕКЦИОНИСТА ПО РАБОТЕ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БОЛЬНЫМИ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помещения для приема больных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ВИЧ-инфекцией кабинета врача-инфекциониста по работе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больными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60"/>
        <w:gridCol w:w="2160"/>
      </w:tblGrid>
      <w:tr w:rsidR="00EB21DB">
        <w:trPr>
          <w:tblCellSpacing w:w="5" w:type="nil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Наименование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Автоматизированное рабочее место (компьютер,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принтер, блок бесперебойного питания, аппарат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телефонной и факсимильной связи, модем)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рабочее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документации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Настольная лампа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для осмотра полости рта (фонарик)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Термометр медицинский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   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Ростомер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Фонендоскоп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Шпатель одноразовый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расходных материалов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Полотенцедержатель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установка рециркуляторного типа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процедурной кабинета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врача-инфекциониста по работе с больными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60"/>
        <w:gridCol w:w="2160"/>
      </w:tblGrid>
      <w:tr w:rsidR="00EB21DB">
        <w:trPr>
          <w:tblCellSpacing w:w="5" w:type="nil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Наименование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Количество, шт.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рабочий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Стул      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медицинских инструментов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хранения лекарственных средств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медицинский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Бактерицидная установка рециркуляторного типа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бытовых и медицинских отходов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дезинфекции инструментария и расходных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внутривенных вливаний (одноразовая)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Аптечка АНТИСПИД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Противошоковая аптечка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  <w:tr w:rsidR="00EB21DB">
        <w:trPr>
          <w:tblCellSpacing w:w="5" w:type="nil"/>
        </w:trPr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антисептиком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ЦЕНТРА ПРОФИЛАКТИКИ И БОРЬБЫ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 СПИД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центра профилактики и борьбы со СПИД (далее - центр СПИД).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СПИД является самостоятельной медицинской организацией или структурным подразделением медицинской организации, оказывающей медицинскую помощь по профилю "инфекционные болезни".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и штатная численность центра СПИД устанавливается с учетом рекомендуемых штатных нормативов, предусмотренных </w:t>
      </w:r>
      <w:hyperlink w:anchor="Par341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Оснащение центра СПИД осуществляется в соответствии со стандартом оснащения, установленным </w:t>
      </w:r>
      <w:hyperlink w:anchor="Par470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обеспечения функций центра СПИД в его структуре рекомендуется предусматривать: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амбулаторно-поликлиническое отделение;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клинико-диагностическое отделение;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педиатрическое отделение;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эпидемиологический отдел;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клинико-диагностическую лабораторию;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отдел профилактики с кабинетом психосоциального консультирования и добровольного обследования на ВИЧ-инфекцию, в том числе анонимного;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по профилям;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функциональной диагностики;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процедурный кабинет;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 информационных технологий;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правовой отдел;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аптеку.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Центр СПИД осуществляет следующие функции: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проведение лечебно-профилактических мероприятий: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выявление, учет и регистрация случаев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установление диагноза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оказание медицинской помощи больным ВИЧ-инфекцией на основе установленных стандартов медицинской помощи;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профилактики, диагностики и лечения парентеральных вирусных гепатитов у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химиопрофилактики вторичных заболеваний, превентивной терапии и лечения побочных реакций и нежелательных явлений от применения лекарственных средств при ВИЧ-инфекции и парентеральных вирусных гепатитах у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комплекса мероприятий по профилактике передачи ВИЧ-инфекции от матери к ребенку;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риска заражения и необходимости постконтактной профилактики ВИЧ-инфекции, а также ее проведение;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лекарственного обеспечения больных ВИЧ-инфекцией на территории обслуживания;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методическое руководство деятельностью медицинских организаций по вопросам диагностики, лечения, лекарственного обеспечения, профилактики, медицинского освидетельствования для выявления ВИЧ-инфекции, в том числе и анонимного, с предварительным и последующим консультированием;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организация и проведение мероприятий по профилактике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регистрация и учет каждого выявленного случая заболевания ВИЧ-инфекцией (положительный результат исследования в иммуноблоте);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регистрация изменений и уточнений данных о больных ВИЧ-инфекцией (о постановке или снятии с учета, диагнозе, случае смерти, изменении паспортных данных);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передача ежемесячных отчетов о суммарном количестве больных ВИЧ-инфекцией в установленном порядке;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получении положительного результата исследования на ВИЧ-инфекцию донора крови, органов и тканей-оповещение в течение суток по телефону учреждения службы крови и органов, осуществляющих санитарно-эпидемиологический надзор;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участие, совместно с органами, осуществляющими санитарно-эпидемиологический надзор, в организации и осуществлении эпидемиологического надзора за ВИЧ-инфекцией в случае подозрения на внутрибольничное заражение, выявления ВИЧ-инфекции у доноров органов и тканей;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предоставление доступного медицинского освидетельствования для выявления ВИЧ-инфекции, в том числе и анонимного, с до- и послетестовым консультированием;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осуществление лабораторной диагностики ВИЧ-инфекции (включая проведение арбитражных и экспертных исследований с целью верификации диагноза и установление окончательного диагноза), оппортунистических инфекций и сопутствующих заболеваний, проведение иных клинико-лабораторных исследований;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осуществление внешнего и внутреннего контроля качества лабораторной диагностики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организация лекарственного обеспечения больных ВИЧ-инфекцией на территории обслуживания, в том числе организация универсального доступа к лечению;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к) выполнение научно-практических работ и внедрение новых технологий диагностики и лечения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участие в мероприятиях по реализации программ по профилактике и борьбе с ВИЧ-инфекцией, парентеральными вирусными гепатитами, а также в пропаганде здорового образа жизни и социально безопасного поведения;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организация и проведение симпозиумов, конференций, семинаров, выставок по проблемам, входящим в компетенцию центра СПИД;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сбор данных, ведение учетной и отчетной документации и представление отчета о деятельности центра СПИД в установленном порядке, в соответствии с законодательством Российской Федерации.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Для улучшения доступа больных ВИЧ-инфекцией к первичной специализированной медико-санитарной помощи возможно создание на базе центра СПИД выездных бригад.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41"/>
      <w:bookmarkEnd w:id="5"/>
      <w:r>
        <w:rPr>
          <w:rFonts w:ascii="Calibri" w:hAnsi="Calibri" w:cs="Calibri"/>
        </w:rPr>
        <w:t>РЕКОМЕНДУЕМЫЕ ШТАТНЫЕ НОРМАТИВЫ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ПРОФИЛАКТИКИ И БОРЬБЫ СО СПИД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120"/>
      </w:tblGrid>
      <w:tr w:rsidR="00EB21DB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должности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Количество штатных единиц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- врач-специалист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количеству отделений              </w:t>
            </w:r>
          </w:p>
        </w:tc>
      </w:tr>
      <w:tr w:rsidR="00EB21DB">
        <w:trPr>
          <w:trHeight w:val="18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1000  больных  ВИЧ-инфекцией  или  на  500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больных     ВИЧ-инфекцией,     находящихся   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диспансерном учете,  и  дополнительно  1  на  250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больных         ВИЧ-инфекцией,         получающих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антиретровирусную  терапию  или   противовирусную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терапию хронических  вирусных  гепатитов,  но  не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менее  2  для  обеспечения  двусменного   графика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центра;     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на 900 выездов  в  год  (для  выездной  бригады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центра)   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4000 больных ВИЧ-инфекцией,  находящихся 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диспансерном учете, но не менее 1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Врач-дерматовенеролог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0,5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Врач-акушер-гинеколог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0,5 на 4000 женщин, больных ВИЧ-инфекцией, но  не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0,5 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Врач-стоматолог-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терапевт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15000 больных ВИЧ-инфекцией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15000 больных ВИЧ-инфекцией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Врач-оториноларинголог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10000 больных ВИЧ-инфекцией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0,5 на 10 000 больных ВИЧ-инфекцией, но не 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0,5       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ультразвуковой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клинической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нормативам клинико-диагностической лаборатории</w:t>
            </w:r>
          </w:p>
        </w:tc>
      </w:tr>
      <w:tr w:rsidR="00EB21DB">
        <w:trPr>
          <w:trHeight w:val="9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Врач-эпидемиолог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400000  населения  обслуживаемой  территории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или   на   2 000    зарегистрированных    случаев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ВИЧ-инфекции  на  обслуживаемой   территории   (в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случае низкой плотности населения), но  не 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для обеспечения двусменного графика работы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Врач-статистик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  нормативам    соответствующих    структурных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подразделений, но не менее 1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Врач-методист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  нормативам    соответствующих    структурных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подразделений, но не менее 1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 функциональной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диагностики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  нормативам    соответствующих    структурных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подразделений, но не менее 1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Провизор-технолог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Должности врачей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специальностей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   нормативам    соответствующих    структурных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подразделении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соответственно       количеству       структурных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подразделений                                    </w:t>
            </w:r>
          </w:p>
        </w:tc>
      </w:tr>
      <w:tr w:rsidR="00EB21DB">
        <w:trPr>
          <w:trHeight w:val="108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соответственно   количеству    врачей,    ведущих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амбулаторный прием:      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на 1 процедурный кабинет;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на 1 кабинет психосоциального  консультирования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 добровольного обследования на  ВИЧ-инфекцию,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анонимного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Помощник врача-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эпидемиолога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1 должность врача-эпидемиолога, но не 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                                               </w:t>
            </w:r>
          </w:p>
        </w:tc>
      </w:tr>
      <w:tr w:rsidR="00EB21DB">
        <w:trPr>
          <w:trHeight w:val="7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технолог,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лабораторный техник,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лаборант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соответствии с нормативами нагрузки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регистратор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5 должностей  врачей,  ведущих  амбулаторный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прием, но не менее 1        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статистик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rHeight w:val="108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3  должности  врачей,  ведущих  амбулаторный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прием, а  также    1  должность  на  4  должности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врача-лаборанта  и  (или)  лаборанта  в  клинико-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диагностической     лаборатории     (амбулаторно-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поликлинического отделения);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процедурный кабинет    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Юрист   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Специалист по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социальной работе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 менее 1                                       </w:t>
            </w:r>
          </w:p>
        </w:tc>
      </w:tr>
      <w:tr w:rsidR="00EB21DB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Водитель            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900 выездов в год   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центра профилактики и борьбы со СПИД не распространяются на медицинские организации частной системы здравоохранения.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Штатная численность центра СПИД может быть изменена в связи с возложением иных функций и полномочий, а также с учетом географической удаленности и плотности населения, а штатная численность инженерно-технического, административно-хозяйственного и иного персонала устанавливается в соответствии с отраслевыми нормативами.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470"/>
      <w:bookmarkEnd w:id="6"/>
      <w:r>
        <w:rPr>
          <w:rFonts w:ascii="Calibri" w:hAnsi="Calibri" w:cs="Calibri"/>
        </w:rPr>
        <w:t>СТАНДАРТ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ЦЕНТРА ПРОФИЛАКТИКИ И БОРЬБЫ СО СПИД &lt;*&gt;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 наличии в структуре Центра иных кабинетов и подразделений они оснащаются в соответствии с требованиями порядков оказания медицинской помощи по профилю.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кабинета врача-инфекциониста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с ростомером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бактериологический (аэробный)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Термостат, хладотермостат медицинский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медицинских отходов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дезинфекционный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Электротермометр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контейнеров с дезинфицирующими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средствами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или установка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ксеноновая ультрафиолетовая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перевязочный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инструментальный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ультразвуковой очистки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кабинета врача-невролога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Динамометр медицинский ручной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Камертон медицинский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Молоточек неврологический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кабинета врача-оториноларинголога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Аудиометр (аудиотестер)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Гальванокаутер (электрокаутер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автономным питанием, электрокаутер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сетевой)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Диафаноскоп (трансиллюминатор)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Ларингостробоскоп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Отоскоп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Рефлектор лобный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Камертон медицинский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 Стандарт оснащения кабинета врача-офтальмолога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Гониоскоп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Кератометр (кератограф)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щелевая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подбора очков слабовидящим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пробных очковых линз и призм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Офтальмометр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налобный бинокулярный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ручной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Периметр поля зрения (периграф)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измерения внутриглазного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определения остроты зрения,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бинокулярного и стереоскопического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зрения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Проектор знаков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Синоптофор (для диагностики и лечения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косоглазия)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суховоздушный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Цветотест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Эхоофтальмограф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5. Стандарт оснащения кабинета врача стоматолога-терапевта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лечения пародонтоза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снятия (удаления) зубного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камня с помощью ультразвука (скейлер)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флюктуаризации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стоматологический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ультразвуковой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стоматологический терапевтический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ультразвуковой очистки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стоматологическая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6. Стандарт оснащения кабинета ультразвуковой диагностики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rHeight w:val="72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Аппарат ультразвуковой диагностический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медицинский с допплеровским каналом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(датчик конвексный, линейный,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кардиологический)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переносной для ультразвукового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исследования (датчик конвексный,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линейный, кардиологический)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7. Стандарт оснащения клинико-диагностической лаборатории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Аквадистиллятор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Анализатор биохимический, автоматический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Автоанализатор гематологический (16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параметров)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мочи (10 параметров)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фотометрический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иммуноферментный (фотометр)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Аппарат для встряхивания колб и пробирок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лабораторные электронные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Гемоглобинометр фотометрический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Гемокоагулометр полуавтоматический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двухканальный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Дозатор лабораторный (комплект)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бинокулярный с иммерсией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биологический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ультразвуковой очистки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для очистки и обеззараживания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промыватель планшетов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микропланшетов (вошер лабораторный)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подсчета лейкоцитарной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формулы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водяной или жидкостный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воздушный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для планшетов (термостат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шейкер) на 4 планшеты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для очистки и обеззараживания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Фотометр биохимический программируемый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настольная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Анализатор определения глюкозы в крови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(глюкометр) с принадлежностями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Экспресс-анализатор мочи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Вытяжной шкаф (обязательно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паразитологических исследований)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Автоклав для обеззараживания отходов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Цитофлюориметр проточный для типирования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клеток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90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оборудования для проведения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качественных и количественных ПЦР-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в режиме реального времени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 учетом размещения в рабочих зонах 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4    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Генетический анализатор с комплектом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дополнительного оборудования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ПЦР-бокс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Ламинарный шкаф II степени безопасности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Камера глубокой заморозки для хранения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положительных сывороток до -70 град.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Установка получения деионизированной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воды на 25 л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Установка электромагнитного излучения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сверхвысокой частоты для обеззараживания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инфицированных медицинских отходов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Облучатель-рециркулятор бактерицидный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Автоматическая система постановки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иммуноблотов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90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иммуноферментного анализа "открытого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типа" до 7 одновременно загружаемых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планшетов, встроенный считыватель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штрихкодов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Принтер штрихкодов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Станция преаналитической обработки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образцов поступающих в лабораторию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пробирок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Вортекс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модуль для раскапывания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реагентов для ПЦР-станции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Модуль для подготовки проб для проточной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цитометрии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бытовой для хранения тест-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систем, проб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Кондиционер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Компьютерная программа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внутрилабораторного контроля качества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Лабораторная информационная система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ПЦР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постановки ИФА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мебели для регистратуры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8. Стандарт оснащения процедурного кабинета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или установка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ксеноновая ультрафиолетовая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забора крови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в/в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для мыла и антисептиков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дезинфекционный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спецодежды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9. Стандарт оснащения кабинета функциональной диагностики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регистрации и обработки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биосигналов (ЭКГ, ЭЭГ и др.)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принадлежностями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Электрокардиограф многоканальный или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одноканальный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-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одноканальный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синдромальным заключением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кардиосинхронизированный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неинвазивного определения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фиброза печеночной паренхимы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10. Стандарт оснащения кабинета врача акушера-гинеколога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с ростомером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Тазомер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Стетоскоп акушерский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гинекологическое с осветительной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Кольпоскоп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Прибор для контроля сердечной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 плода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медицинских инструментов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врача-гинеколога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Конхотомы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дезинфекционный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медицинских отходов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для транспортировки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биологического материала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сбора, сортировки,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переработки, хранения и утилизации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отходов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Коляска инвалидная для взрослых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Коляска инвалидная для детей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Носилки-каталка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Форвакуумный автоклав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Сухожаровой шкаф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Дистиллятор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закрытого типа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дезинфекционный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Эндоскопы, инструменты к ним, щетки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обработки эндоскопов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мойки и дезинфекции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Система для стерилизации эндоскопов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стерильного хранения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для транспортировки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медицинских отходов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Течеискатель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11. Стандарт оснащения кабинета врача-терапевта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с ростомером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передвижной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медицинских отходов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12. Стандарт оснащения кабинета врача-дерматолога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1320"/>
        <w:gridCol w:w="1560"/>
        <w:gridCol w:w="1440"/>
      </w:tblGrid>
      <w:tr w:rsidR="00EB21DB">
        <w:trPr>
          <w:trHeight w:val="540"/>
          <w:tblCellSpacing w:w="5" w:type="nil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Наименование             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Количество, шт.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(по числу посещений в месяц)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250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250 - 500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свыше 500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медицинский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антисептиком         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Емкость для сбора медицинских отходов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ДЛЯ ЛЕЧЕНИЯ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БОЛЬНЫХ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отделения для лечения больных ВИЧ-инфекцией медицинской организации, оказывающей медицинскую помощь по профилю "инфекционные болезни" (далее - Отделение).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является структурным подразделением медицинской организации.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отделением назначается врач-инфекционист, соответствующий Квалификационным </w:t>
      </w:r>
      <w:hyperlink r:id="rId13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</w:t>
      </w:r>
      <w:r>
        <w:rPr>
          <w:rFonts w:ascii="Calibri" w:hAnsi="Calibri" w:cs="Calibri"/>
        </w:rPr>
        <w:lastRenderedPageBreak/>
        <w:t>июля 2009 г. N 415н, по специальности "инфекционные болезни", прошедший повышение квалификации по вопросам диагностики, лечения и профилактики "ВИЧ-инфекция".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Отделение состоит из боксированных, полубоксированных и небоксированных палат.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Штатная численность Отделения устанавливается руководителем медицинской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1244" w:history="1">
        <w:r>
          <w:rPr>
            <w:rFonts w:ascii="Calibri" w:hAnsi="Calibri" w:cs="Calibri"/>
            <w:color w:val="0000FF"/>
          </w:rPr>
          <w:t>приложением N 10</w:t>
        </w:r>
      </w:hyperlink>
      <w:r>
        <w:rPr>
          <w:rFonts w:ascii="Calibri" w:hAnsi="Calibri" w:cs="Calibri"/>
        </w:rPr>
        <w:t xml:space="preserve"> к Порядку оказания помощи взрослому населению при заболевании, вызываемом вирусом иммунодефицита человека,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Отделения осуществляется в соответствии со стандартом оснащения, предусмотренным </w:t>
      </w:r>
      <w:hyperlink w:anchor="Par1275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оказание специализированной медицинской помощи: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появления вторичных заболеваний, требующих стационарного лечения, в том числе требующих изоляции больного, за исключением туберкулеза и онкологических заболеваний;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необходимости проведения исследований, которые не могут быть осуществлены в амбулаторных условиях, в том числе хирургических, для диагностики, дифференциальной диагностики и лечения вторичных заболеваний у больных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состояниях, требующих медицинской помощи в связи с развитием побочных эффектов антиретровирусной терапии;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проведение антиретровирусной терапии;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диагностика и лечение различных вторичных заболеваний и синдромов у больных ВИЧ-инфекцией, угрожающих их жизни и здоровью;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проведение лабораторной и инструментальной диагностики и дифференциальной диагностики с другими заболеваниями;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осуществление экспертизы временной нетрудоспособности и решение вопроса о направлении на медико-социальную экспертизу;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разработка и проведение мероприятий по улучшению и внедрению новых методов диагностики, лечения, диспансеризации и профилактики вторичных заболеваний;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РЕКОМЕНДУЕМЫЕ ШТАТНЫЕ НОРМАТИВЫ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ДЛЯ ЛЕЧЕНИЯ БОЛЬНЫХ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0"/>
        <w:gridCol w:w="3240"/>
      </w:tblGrid>
      <w:tr w:rsidR="00EB21DB">
        <w:trPr>
          <w:tblCellSpacing w:w="5" w:type="nil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должности         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штатных единиц</w:t>
            </w:r>
          </w:p>
        </w:tc>
      </w:tr>
      <w:tr w:rsidR="00EB21DB">
        <w:trPr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- врач-инфекционист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</w:t>
            </w:r>
          </w:p>
        </w:tc>
      </w:tr>
      <w:tr w:rsidR="00EB21DB">
        <w:trPr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15 коек    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Врачи-специалисты (терапевт, хирург, фтизиатр,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невролог, офтальмолог, психиатр-нарколог,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психиатр, гематолог)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160 коек, не менее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0,25                     </w:t>
            </w:r>
          </w:p>
        </w:tc>
      </w:tr>
      <w:tr w:rsidR="00EB21DB">
        <w:trPr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</w:t>
            </w:r>
          </w:p>
        </w:tc>
      </w:tr>
      <w:tr w:rsidR="00EB21DB">
        <w:trPr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</w:t>
            </w:r>
          </w:p>
        </w:tc>
      </w:tr>
      <w:tr w:rsidR="00EB21DB">
        <w:trPr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за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больными   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</w:t>
            </w:r>
          </w:p>
        </w:tc>
      </w:tr>
      <w:tr w:rsidR="00EB21DB">
        <w:trPr>
          <w:trHeight w:val="1620"/>
          <w:tblCellSpacing w:w="5" w:type="nil"/>
        </w:trPr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     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15 коек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работы;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1 на 30 коек для работы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буфете;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20 коек для уборки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помещений;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30 коек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санитарной обработки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 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СТАНДАРТ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ДЛЯ ЛЕЧЕНИЯ БОЛЬНЫХ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(НА 40 КОЕК)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0"/>
        <w:gridCol w:w="1920"/>
      </w:tblGrid>
      <w:tr w:rsidR="00EB21DB">
        <w:trPr>
          <w:trHeight w:val="360"/>
          <w:tblCellSpacing w:w="5" w:type="nil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Наименование           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шт.    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Тележка для перевозки больных с гидроподъемником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медицинский (настенная инфузионная стойка)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40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стационарный настенный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Облучатель-рециркулятор передвижной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Стерилизаторы медицинские воздушные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Ректоскоп с одноразовыми тубусами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Термостат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для измерения артериального давления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4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Языкодержатель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Портативный электрокардиограф с возможностью автономной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Глюкометр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Ингалятор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Негатоскоп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Инфузоматы с волюметрической помпой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не менее 12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Ларингоскоп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Манипуляционный передвижной столик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Персональный компьютер с принтером и сканером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медикаментов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для длительных вливаний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6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Мешок Амбу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дренирования плевральной полости многоразовый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профилактики заражения ВИЧ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1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Укладка для оказания помощи при анафилактическом шоке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Функциональная каталка для перевозки лежачих больных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2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Кресло-каталка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не менее 3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Фармацевтический холодильник +2/+14, 0,5 кВт 800 x 600 x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1805 мм 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шкаф для хранения лекарственных препаратов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медицинских инструментов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Центрифуга лабораторная медицинская настольная, 220 в,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0,35 кВт        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Электротермометр    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40      </w:t>
            </w:r>
          </w:p>
        </w:tc>
      </w:tr>
      <w:tr w:rsidR="00EB21DB">
        <w:trPr>
          <w:tblCellSpacing w:w="5" w:type="nil"/>
        </w:trPr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Весы медицинские с ростомером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1244"/>
      <w:bookmarkEnd w:id="7"/>
      <w:r>
        <w:rPr>
          <w:rFonts w:ascii="Calibri" w:hAnsi="Calibri" w:cs="Calibri"/>
        </w:rPr>
        <w:t>ПРАВИЛА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ПСИХОСОЦИАЛЬНОГО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КОНСУЛЬТИРОВАНИЯ И ДОБРОВОЛЬНОГО ОБСЛЕДОВАНИЯ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ВИЧ-ИНФЕКЦИЮ, В ТОМ ЧИСЛЕ АНОНИМНОГО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кабинета психосоциального консультирования и бесплатного добровольного обследования на ВИЧ-инфекцию, в том числе анонимного (далее - Кабинет).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в качестве структурного подразделения медицинской организации, оказывающей медицинскую помощь в амбулаторных и (или) стационарных условиях.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Кабинета назначается специалист, соответствующий Квалификационным </w:t>
      </w:r>
      <w:hyperlink r:id="rId1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"Инфекционные болезни", "Дерматовенерология", "Психиатрия", "Психиатрия-наркология", "Психотерапия", "Сексология", "Терапия", "Общая врачебная практика (семейная медицина)", требованиям, предъявляемым разделом "Квалификационные характеристики должностей работников в сфере здравоохранения" Единого квалификационного </w:t>
      </w:r>
      <w:hyperlink r:id="rId15" w:history="1">
        <w:r>
          <w:rPr>
            <w:rFonts w:ascii="Calibri" w:hAnsi="Calibri" w:cs="Calibri"/>
            <w:color w:val="0000FF"/>
          </w:rPr>
          <w:t>справочника</w:t>
        </w:r>
      </w:hyperlink>
      <w:r>
        <w:rPr>
          <w:rFonts w:ascii="Calibri" w:hAnsi="Calibri" w:cs="Calibri"/>
        </w:rPr>
        <w:t xml:space="preserve"> должностей руководителей, специалистов и служащих, утвержденного приказом Министерством здравоохранения и социального развития Российской Федерации от 23 июля 2010 г. N 541н (зарегистрирован Министерством юстиции Российской Федерации 25 августа 2010 г. N 18247), а также прошедший повышение квалификации по вопросам диагностики, лечения и профилактики ВИЧ-инфекции.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структуре Кабинета рекомендуется предусматривать кабинет врача и процедурный кабинет.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Кабинета устанавливается руководителем медицинской организации, в составе которой создан Кабинет, исходя из объема проводимой работы и численности обслуживаемого населения с учетом рекомендуемых штатных нормативов, предусмотренных </w:t>
      </w:r>
      <w:hyperlink w:anchor="Par1275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Кабинета осуществляется в соответствии со стандартом оснащения, предусмотренным </w:t>
      </w:r>
      <w:hyperlink w:anchor="Par1302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</w:t>
      </w:r>
      <w:r>
        <w:rPr>
          <w:rFonts w:ascii="Calibri" w:hAnsi="Calibri" w:cs="Calibri"/>
        </w:rPr>
        <w:lastRenderedPageBreak/>
        <w:t>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осуществляет следующие функции: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психосоциальное консультирование и консультирование, включающее вопросы профилактики ВИЧ-инфекции, до взятия крови для исследования на ВИЧ;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исследование крови на наличие в ней антител к ВИЧ и психосоциальное консультирование обследуемого лица после получения результата исследования;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обследованного лица в центр СПИД в случае выявления положительного результата анализа;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населения о принципах здорового образа жизни (включая сексуальное поведение) с целью профилактики заражения ВИЧ-инфекцией;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психологической поддержки лицам, обратившимся за помощью в Кабинет.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275"/>
      <w:bookmarkEnd w:id="8"/>
      <w:r>
        <w:rPr>
          <w:rFonts w:ascii="Calibri" w:hAnsi="Calibri" w:cs="Calibri"/>
        </w:rPr>
        <w:t>РЕКОМЕНДУЕМЫЕ ШТАТНЫЕ НОРМАТИВЫ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ПСИХОСОЦИАЛЬНОГО КОНСУЛЬТИРОВАНИЯ И ДОБРОВОЛЬНОГО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ОБСЛЕДОВАНИЯ НА ВИЧ-ИНФЕКЦИЮ, В ТОМ ЧИСЛЕ АНОНИМНОГО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0"/>
        <w:gridCol w:w="3600"/>
      </w:tblGrid>
      <w:tr w:rsidR="00EB21DB">
        <w:trPr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Наименование должности   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 штатных единиц  </w:t>
            </w:r>
          </w:p>
        </w:tc>
      </w:tr>
      <w:tr w:rsidR="00EB21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Врач-специалист или медицинский психолог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</w:t>
            </w:r>
          </w:p>
        </w:tc>
      </w:tr>
      <w:tr w:rsidR="00EB21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          </w:t>
            </w:r>
          </w:p>
        </w:tc>
      </w:tr>
      <w:tr w:rsidR="00EB21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        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302"/>
      <w:bookmarkEnd w:id="9"/>
      <w:r>
        <w:rPr>
          <w:rFonts w:ascii="Calibri" w:hAnsi="Calibri" w:cs="Calibri"/>
        </w:rPr>
        <w:t>СТАНДАРТ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ПСИХОСОЦИАЛЬНОГО КОНСУЛЬТИРОВАНИЯ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ДОБРОВОЛЬНОГО ОБСЛЕДОВАНИЯ НА ВИЧ-ИНФЕКЦИЮ,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ТОМ ЧИСЛЕ АНОНИМНОГО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кабинета врача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психосоциального консультирования и добровольного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обследования на ВИЧ-инфекцию, в том числе анонимного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20"/>
        <w:gridCol w:w="2400"/>
      </w:tblGrid>
      <w:tr w:rsidR="00EB21DB">
        <w:trPr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Наименование    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медицинская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платяной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медицинской документации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Компьютер и принтер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с антисептическим мылом и антисептиком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процедурного кабинета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психосоциального консультирования и добровольного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обследования на ВИЧ-инфекцию, в том числе анонимного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20"/>
        <w:gridCol w:w="2400"/>
      </w:tblGrid>
      <w:tr w:rsidR="00EB21DB">
        <w:trPr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Наименование         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Количество, шт.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Измеритель артериального давления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Облучатель бактерицидный или установка ксеноновая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ультрафиолетовая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Светильник бестеневой медицинский передвижной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для забора крови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Стетофонендоскоп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Кушетка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медикаментов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Столик манипуляционный с принадлежностями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  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Ширма     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Холодильник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Штатив в/в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Диспенсер для мыла и антисептиков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Контейнер дезинфекционный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                </w:t>
            </w:r>
          </w:p>
        </w:tc>
      </w:tr>
      <w:tr w:rsidR="00EB21DB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Шкаф для спецодежды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13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ОТДЕЛЕНИЯ ПАЛЛИАТИВНОЙ ПОМОЩИ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БОЛЬНЫМ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отделения паллиативной помощи больным ВИЧ-инфекцией (далее - Отделение).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является структурным подразделением медицинских организаций, оказывающих медицинскую помощь больным с инфекционными заболеваниями, туберкулезом, с наркологическими, неврологическими и онкологическими заболеваниями, с целью оказания паллиативной помощи и создания условий для обеспечения оптимального качества жизни больных ВИЧ-инфекцией с терминальной стадией заболевания.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Руководство Отделением осуществляет заведующий, который назначается на должность и освобождается от должности руководителем медицинской организации, в составе которой </w:t>
      </w:r>
      <w:r>
        <w:rPr>
          <w:rFonts w:ascii="Calibri" w:hAnsi="Calibri" w:cs="Calibri"/>
        </w:rPr>
        <w:lastRenderedPageBreak/>
        <w:t>создано Отделение.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отделением назначается специалист, соответствующий Квалификационным </w:t>
      </w:r>
      <w:hyperlink r:id="rId16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"инфекционные болезни".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 отделения назначается специалист, соответствующий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"инфекционные болезни" и прошедший повышение квалификации по вопросам диагностики, лечения и профилактики ВИЧ-инфекции.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медицинских работников со средним медицинским образованием Отделения назначаются специалисты, соответствующие </w:t>
      </w:r>
      <w:hyperlink r:id="rId18" w:history="1">
        <w:r>
          <w:rPr>
            <w:rFonts w:ascii="Calibri" w:hAnsi="Calibri" w:cs="Calibri"/>
            <w:color w:val="0000FF"/>
          </w:rPr>
          <w:t>квалификационным характеристикам</w:t>
        </w:r>
      </w:hyperlink>
      <w:r>
        <w:rPr>
          <w:rFonts w:ascii="Calibri" w:hAnsi="Calibri" w:cs="Calibri"/>
        </w:rPr>
        <w:t xml:space="preserve"> должностей работников в сфере здравоохранения, утвержденным приказом Минздравсоцразвития России от 23 июля 2010 г. N 541н, по специальности "Сестринское дело".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Штатная численность Отделения устанавливается руководителем медицинской организации, в составе которой создано Отделение,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1419" w:history="1">
        <w:r>
          <w:rPr>
            <w:rFonts w:ascii="Calibri" w:hAnsi="Calibri" w:cs="Calibri"/>
            <w:color w:val="0000FF"/>
          </w:rPr>
          <w:t>приложением N 14</w:t>
        </w:r>
      </w:hyperlink>
      <w:r>
        <w:rPr>
          <w:rFonts w:ascii="Calibri" w:hAnsi="Calibri" w:cs="Calibri"/>
        </w:rPr>
        <w:t xml:space="preserve"> к Порядку оказания помощи взрослому населению при заболевании, вызываемом вирусом иммунодефицита человека,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Оснащение Отделения осуществляется в соответствии со стандартом оснащения, предусмотренным </w:t>
      </w:r>
      <w:hyperlink w:anchor="Par1487" w:history="1">
        <w:r>
          <w:rPr>
            <w:rFonts w:ascii="Calibri" w:hAnsi="Calibri" w:cs="Calibri"/>
            <w:color w:val="0000FF"/>
          </w:rPr>
          <w:t>приложением N 15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заболевании, вызываемом вирусом иммунодефицита человека (ВИЧ-инфекции), утвержденному настоящим приказом.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доступности медицинской помощи, оказываемой в стационарных условиях, больным с некурабельными заболеваниями, развивающимися на фоне ВИЧ-инфекции, и улучшение оказания им медицинской помощи на дому;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паллиативной помощи, в том числе симптоматического лечения и противоболевой терапии, больным с некурабельными заболеваниями, развивающимися на фоне ВИЧ-инфекции, в амбулаторных и стационарных условиях;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назначение наркотических средств и психотропных веществ </w:t>
      </w:r>
      <w:hyperlink r:id="rId19" w:history="1">
        <w:r>
          <w:rPr>
            <w:rFonts w:ascii="Calibri" w:hAnsi="Calibri" w:cs="Calibri"/>
            <w:color w:val="0000FF"/>
          </w:rPr>
          <w:t>списка II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III</w:t>
        </w:r>
      </w:hyperlink>
      <w:r>
        <w:rPr>
          <w:rFonts w:ascii="Calibri" w:hAnsi="Calibri" w:cs="Calibri"/>
        </w:rP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27, ст. 3198; 2004, N 8, ст. 663; N 47, ст. 4666; 2006, N 29, ст. 3253; 2007, N 28, ст. 3439; 2009, N 26, ст. 3183; N 52, ст. 6572; 2010, N 3, ст. 314; N 17, ст. 2100; N 24, ст. 3035; N 28, ст. 3703; N 31, ст. 4271; N 45, ст. 5864; N 50, ст. 6696; 2011, N 10, ст. 1390; N 12, ст. 1635; N 29, ст. 4466; N 42, ст. 5921; N 51, ст. 7534; 2012, N 10, ст. 1232; N 11, ст. 1295; N 19, ст. 2400; N 22, ст. 2864; N 37, ст. 5002), больным ВИЧ-инфекцией в соответствии с </w:t>
      </w:r>
      <w:hyperlink r:id="rId21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выписывания лекарственных средств и 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средств, изделий медицинского назначения и специализированных продуктов лечебного питания" (зарегистрирован Министерством юстиции Российской Федерации 27 апреля 2007 г., регистрационный N 9364), с изменениями, внесенными приказами Министерства здравоохранения и социального развития Российской Федерации от 27 августа 2007 г. N 560 (зарегистрирован Министерством юстиции Российской Федерации 14 сентября 2007 г., регистрационный N 10133), от 25 сентября 2009 г. N 794н (зарегистрирован Министерством юстиции Российской Федерации 25 ноября 2009 г., регистрационный N 15317), от 20 января 2011 г. N 13н (зарегистрирован Министерством юстиции Российской Федерации 15 марта 2011 г., регистрационный N 20103);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выездных бригад для обеспечения на дому паллиативным и симптоматическим </w:t>
      </w:r>
      <w:r>
        <w:rPr>
          <w:rFonts w:ascii="Calibri" w:hAnsi="Calibri" w:cs="Calibri"/>
        </w:rPr>
        <w:lastRenderedPageBreak/>
        <w:t>лечением больных ВИЧ-инфекцией со сниженной или утраченной способностью к самообслуживанию в результате хронической соматической патологии, нарушений двигательных или высших психических функций, а также больных с некурабельными заболеваниями, развивающимися на фоне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комплекса мероприятий по психосоциальной реабилитации больных с некурабельными заболеваниями, развивающимися на фоне ВИЧ-инфекции;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психологической помощи больным ВИЧ-инфекцией и членам их семей на основе индивидуального подхода с учетом особенностей личности;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консультации и семинары для родственников, осуществляющих уход за больными.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1419"/>
      <w:bookmarkEnd w:id="10"/>
      <w:r>
        <w:rPr>
          <w:rFonts w:ascii="Calibri" w:hAnsi="Calibri" w:cs="Calibri"/>
        </w:rPr>
        <w:t>РЕКОМЕНДУЕМЫЕ ШТАТНЫЕ НОРМАТИВЫ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ПАЛЛИАТИВНОЙ ПОМОЩИ БОЛЬНЫМ ВИЧ-ИНФЕКЦИЕЙ &lt;*&gt;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Штатные нормативы устанавливаются в зависимости от профиля медицинской организации, в которой организуются отделения паллиативной помощи больным ВИЧ-инфекцией.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0"/>
        <w:gridCol w:w="4080"/>
      </w:tblGrid>
      <w:tr w:rsidR="00EB21DB">
        <w:trPr>
          <w:tblCellSpacing w:w="5" w:type="nil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Наименование должности         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штатных единиц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Врач-инфекционист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Врач-онколог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Врач-терапевт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Врач-невролог </w:t>
            </w:r>
            <w:hyperlink w:anchor="Par147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Врач-хирург </w:t>
            </w:r>
            <w:hyperlink w:anchor="Par147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Врач-психиатр-нарколог </w:t>
            </w:r>
            <w:hyperlink w:anchor="Par147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25 коек      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10 коек для обеспечения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процедурной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перевязочной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  <w:tr w:rsidR="00EB21DB">
        <w:trPr>
          <w:trHeight w:val="54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уходу за больными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на 10 коек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круглосуточной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</w:t>
            </w:r>
          </w:p>
        </w:tc>
      </w:tr>
      <w:tr w:rsidR="00EB21DB">
        <w:trPr>
          <w:trHeight w:val="1080"/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для уборки помещений;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для работы в буфете;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2 для санитарной обработки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больных;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работы в процедурной,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перевязочной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психолог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Социальный работник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     </w:t>
            </w:r>
          </w:p>
        </w:tc>
      </w:tr>
      <w:tr w:rsidR="00EB21DB">
        <w:trPr>
          <w:tblCellSpacing w:w="5" w:type="nil"/>
        </w:trPr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Оператор ЭВМ                         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472"/>
      <w:bookmarkEnd w:id="11"/>
      <w:r>
        <w:rPr>
          <w:rFonts w:ascii="Calibri" w:hAnsi="Calibri" w:cs="Calibri"/>
        </w:rPr>
        <w:t>&lt;*&gt; При необходимости.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взрослому населению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заболевании, вызываемом вирусом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иммунодефицита человека (ВИЧ-инфекции),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 Министерства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Российской Федерации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ноября 2012 г. N 689н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1487"/>
      <w:bookmarkEnd w:id="12"/>
      <w:r>
        <w:rPr>
          <w:rFonts w:ascii="Calibri" w:hAnsi="Calibri" w:cs="Calibri"/>
        </w:rPr>
        <w:t>СТАНДАРТ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ОТДЕЛЕНИЯ ПАЛЛИАТИВНОЙ ПОМОЩИ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БОЛЬНЫМ ВИЧ-ИНФЕКЦИЕЙ</w:t>
      </w: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3000"/>
      </w:tblGrid>
      <w:tr w:rsidR="00EB21DB">
        <w:trPr>
          <w:tblCellSpacing w:w="5" w:type="nil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Наименование оборудования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Количество, шт.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Прикроватное кресло-туалет с высокой спинкой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5 коек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Функциональные трехсекционные кровати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коек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Прикроватные столики с изменением наклона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количеству коек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отделении          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Кресла-стулья с санитарным оснащением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Инвалидные кресла-коляски (комнатные,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прогулочные)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Ходунки, трости различной конструкции, поручни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напольные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требованию      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Подъемники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коек       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Противопролежневый матрас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  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Вакуумный электроотсос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      </w:t>
            </w:r>
          </w:p>
        </w:tc>
      </w:tr>
      <w:tr w:rsidR="00EB21DB">
        <w:trPr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ингаляционной терапии переносной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койки           </w:t>
            </w:r>
          </w:p>
        </w:tc>
      </w:tr>
      <w:tr w:rsidR="00EB21DB">
        <w:trPr>
          <w:trHeight w:val="360"/>
          <w:tblCellSpacing w:w="5" w:type="nil"/>
        </w:trPr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Сейф для хранения сильнодействующих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психотропных средств, документации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DB" w:rsidRDefault="00EB21DB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</w:t>
            </w:r>
          </w:p>
        </w:tc>
      </w:tr>
    </w:tbl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B21DB" w:rsidRDefault="00EB21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72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DB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4803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21DB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B21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419B484F04E9A91D03394C285F8E71910F49014692DD6B5504A8568A445FDAA669BAB8AFADF5V2OEG" TargetMode="External"/><Relationship Id="rId13" Type="http://schemas.openxmlformats.org/officeDocument/2006/relationships/hyperlink" Target="consultantplus://offline/ref=15419B484F04E9A91D03394C285F8E71950B4305429D80615D5DA4548D4B00CDA120B6B9AFADF42CVCOBG" TargetMode="External"/><Relationship Id="rId18" Type="http://schemas.openxmlformats.org/officeDocument/2006/relationships/hyperlink" Target="consultantplus://offline/ref=15419B484F04E9A91D03394C285F8E7195094F00419880615D5DA4548D4B00CDA120B6B9AFADF42DVCO2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5419B484F04E9A91D03394C285F8E7195084A054F9880615D5DA4548D4B00CDA120B6B9AFVAO8G" TargetMode="External"/><Relationship Id="rId7" Type="http://schemas.openxmlformats.org/officeDocument/2006/relationships/hyperlink" Target="consultantplus://offline/ref=15419B484F04E9A91D03394C285F8E7195094B04479F80615D5DA4548D4B00CDA120B6B9AFADF42DVCO2G" TargetMode="External"/><Relationship Id="rId12" Type="http://schemas.openxmlformats.org/officeDocument/2006/relationships/hyperlink" Target="consultantplus://offline/ref=15419B484F04E9A91D03394C285F8E71950B42034F9980615D5DA4548DV4OBG" TargetMode="External"/><Relationship Id="rId17" Type="http://schemas.openxmlformats.org/officeDocument/2006/relationships/hyperlink" Target="consultantplus://offline/ref=15419B484F04E9A91D03394C285F8E71950B4305429D80615D5DA4548D4B00CDA120B6B9AFADF42CVCO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5419B484F04E9A91D03394C285F8E71950B4305429D80615D5DA4548D4B00CDA120B6B9AFADF42CVCOBG" TargetMode="External"/><Relationship Id="rId20" Type="http://schemas.openxmlformats.org/officeDocument/2006/relationships/hyperlink" Target="consultantplus://offline/ref=15419B484F04E9A91D03394C285F8E71950A4D03449E80615D5DA4548D4B00CDA120B6B9AFADF72DVCO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419B484F04E9A91D03394C285F8E71950B4C01439980615D5DA4548DV4OBG" TargetMode="External"/><Relationship Id="rId11" Type="http://schemas.openxmlformats.org/officeDocument/2006/relationships/hyperlink" Target="consultantplus://offline/ref=15419B484F04E9A91D03394C285F8E71950B4305429D80615D5DA4548D4B00CDA120B6B9AFADF42CVCOBG" TargetMode="External"/><Relationship Id="rId5" Type="http://schemas.openxmlformats.org/officeDocument/2006/relationships/hyperlink" Target="consultantplus://offline/ref=15419B484F04E9A91D03394C285F8E71950A4A04429180615D5DA4548D4B00CDA120B6B9AFADF725VCOAG" TargetMode="External"/><Relationship Id="rId15" Type="http://schemas.openxmlformats.org/officeDocument/2006/relationships/hyperlink" Target="consultantplus://offline/ref=15419B484F04E9A91D03394C285F8E7195094F00419880615D5DA4548D4B00CDA120B6B9AFADF42CVCOB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5419B484F04E9A91D03394C285F8E7195084E0A449C80615D5DA4548D4B00CDA120B6B9AFADF42DVCO2G" TargetMode="External"/><Relationship Id="rId19" Type="http://schemas.openxmlformats.org/officeDocument/2006/relationships/hyperlink" Target="consultantplus://offline/ref=15419B484F04E9A91D03394C285F8E71950A4D03449E80615D5DA4548D4B00CDA120B6B9AFADF52BVCO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419B484F04E9A91D03394C285F8E71950B4E0B439180615D5DA4548D4B00CDA120B6B9AFADF42DVCO2G" TargetMode="External"/><Relationship Id="rId14" Type="http://schemas.openxmlformats.org/officeDocument/2006/relationships/hyperlink" Target="consultantplus://offline/ref=15419B484F04E9A91D03394C285F8E71950B4305429D80615D5DA4548D4B00CDA120B6B9AFADF42CVCOB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12250</Words>
  <Characters>69825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2013-01-31T13:46:00Z</dcterms:created>
  <dcterms:modified xsi:type="dcterms:W3CDTF">2013-01-31T13:46:00Z</dcterms:modified>
</cp:coreProperties>
</file>