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0C3" w:rsidRDefault="00D520C3">
      <w:pPr>
        <w:widowControl w:val="0"/>
        <w:autoSpaceDE w:val="0"/>
        <w:autoSpaceDN w:val="0"/>
        <w:adjustRightInd w:val="0"/>
        <w:spacing w:after="0" w:line="240" w:lineRule="auto"/>
        <w:jc w:val="both"/>
        <w:outlineLvl w:val="0"/>
        <w:rPr>
          <w:rFonts w:ascii="Calibri" w:hAnsi="Calibri" w:cs="Calibri"/>
        </w:rPr>
      </w:pPr>
      <w:bookmarkStart w:id="0" w:name="_GoBack"/>
      <w:bookmarkEnd w:id="0"/>
    </w:p>
    <w:p w:rsidR="00D520C3" w:rsidRDefault="00D520C3">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РФ 31 января 2011 г. N 19640</w:t>
      </w:r>
    </w:p>
    <w:p w:rsidR="00D520C3" w:rsidRDefault="00D520C3">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520C3" w:rsidRDefault="00D520C3">
      <w:pPr>
        <w:widowControl w:val="0"/>
        <w:autoSpaceDE w:val="0"/>
        <w:autoSpaceDN w:val="0"/>
        <w:adjustRightInd w:val="0"/>
        <w:spacing w:after="0" w:line="240" w:lineRule="auto"/>
        <w:rPr>
          <w:rFonts w:ascii="Calibri" w:hAnsi="Calibri" w:cs="Calibri"/>
        </w:rPr>
      </w:pPr>
    </w:p>
    <w:p w:rsidR="00D520C3" w:rsidRDefault="00D520C3">
      <w:pPr>
        <w:pStyle w:val="ConsPlusTitle"/>
        <w:jc w:val="center"/>
        <w:rPr>
          <w:sz w:val="20"/>
          <w:szCs w:val="20"/>
        </w:rPr>
      </w:pPr>
      <w:r>
        <w:rPr>
          <w:sz w:val="20"/>
          <w:szCs w:val="20"/>
        </w:rPr>
        <w:t>МИНИСТЕРСТВО ЗДРАВООХРАНЕНИЯ И СОЦИАЛЬНОГО РАЗВИТИЯ</w:t>
      </w:r>
    </w:p>
    <w:p w:rsidR="00D520C3" w:rsidRDefault="00D520C3">
      <w:pPr>
        <w:pStyle w:val="ConsPlusTitle"/>
        <w:jc w:val="center"/>
        <w:rPr>
          <w:sz w:val="20"/>
          <w:szCs w:val="20"/>
        </w:rPr>
      </w:pPr>
      <w:r>
        <w:rPr>
          <w:sz w:val="20"/>
          <w:szCs w:val="20"/>
        </w:rPr>
        <w:t>РОССИЙСКОЙ ФЕДЕРАЦИИ</w:t>
      </w:r>
    </w:p>
    <w:p w:rsidR="00D520C3" w:rsidRDefault="00D520C3">
      <w:pPr>
        <w:pStyle w:val="ConsPlusTitle"/>
        <w:jc w:val="center"/>
        <w:rPr>
          <w:sz w:val="20"/>
          <w:szCs w:val="20"/>
        </w:rPr>
      </w:pPr>
    </w:p>
    <w:p w:rsidR="00D520C3" w:rsidRDefault="00D520C3">
      <w:pPr>
        <w:pStyle w:val="ConsPlusTitle"/>
        <w:jc w:val="center"/>
        <w:rPr>
          <w:sz w:val="20"/>
          <w:szCs w:val="20"/>
        </w:rPr>
      </w:pPr>
      <w:r>
        <w:rPr>
          <w:sz w:val="20"/>
          <w:szCs w:val="20"/>
        </w:rPr>
        <w:t>ПРИКАЗ</w:t>
      </w:r>
    </w:p>
    <w:p w:rsidR="00D520C3" w:rsidRDefault="00D520C3">
      <w:pPr>
        <w:pStyle w:val="ConsPlusTitle"/>
        <w:jc w:val="center"/>
        <w:rPr>
          <w:sz w:val="20"/>
          <w:szCs w:val="20"/>
        </w:rPr>
      </w:pPr>
      <w:r>
        <w:rPr>
          <w:sz w:val="20"/>
          <w:szCs w:val="20"/>
        </w:rPr>
        <w:t>от 29 декабря 2010 г. N 1224н</w:t>
      </w:r>
    </w:p>
    <w:p w:rsidR="00D520C3" w:rsidRDefault="00D520C3">
      <w:pPr>
        <w:pStyle w:val="ConsPlusTitle"/>
        <w:jc w:val="center"/>
        <w:rPr>
          <w:sz w:val="20"/>
          <w:szCs w:val="20"/>
        </w:rPr>
      </w:pPr>
    </w:p>
    <w:p w:rsidR="00D520C3" w:rsidRDefault="00D520C3">
      <w:pPr>
        <w:pStyle w:val="ConsPlusTitle"/>
        <w:jc w:val="center"/>
        <w:rPr>
          <w:sz w:val="20"/>
          <w:szCs w:val="20"/>
        </w:rPr>
      </w:pPr>
      <w:r>
        <w:rPr>
          <w:sz w:val="20"/>
          <w:szCs w:val="20"/>
        </w:rPr>
        <w:t>ОБ УТВЕРЖДЕНИИ ПОРЯДКА</w:t>
      </w:r>
    </w:p>
    <w:p w:rsidR="00D520C3" w:rsidRDefault="00D520C3">
      <w:pPr>
        <w:pStyle w:val="ConsPlusTitle"/>
        <w:jc w:val="center"/>
        <w:rPr>
          <w:sz w:val="20"/>
          <w:szCs w:val="20"/>
        </w:rPr>
      </w:pPr>
      <w:r>
        <w:rPr>
          <w:sz w:val="20"/>
          <w:szCs w:val="20"/>
        </w:rPr>
        <w:t>ОКАЗАНИЯ МЕДИЦИНСКОЙ ПОМОЩИ БОЛЬНЫМ ТУБЕРКУЛЕЗОМ</w:t>
      </w:r>
    </w:p>
    <w:p w:rsidR="00D520C3" w:rsidRDefault="00D520C3">
      <w:pPr>
        <w:pStyle w:val="ConsPlusTitle"/>
        <w:jc w:val="center"/>
        <w:rPr>
          <w:sz w:val="20"/>
          <w:szCs w:val="20"/>
        </w:rPr>
      </w:pPr>
      <w:r>
        <w:rPr>
          <w:sz w:val="20"/>
          <w:szCs w:val="20"/>
        </w:rPr>
        <w:t>В РОССИЙСКОЙ ФЕДЕРАЦИИ</w:t>
      </w:r>
    </w:p>
    <w:p w:rsidR="00D520C3" w:rsidRDefault="00D520C3">
      <w:pPr>
        <w:widowControl w:val="0"/>
        <w:autoSpaceDE w:val="0"/>
        <w:autoSpaceDN w:val="0"/>
        <w:adjustRightInd w:val="0"/>
        <w:spacing w:after="0" w:line="240" w:lineRule="auto"/>
        <w:jc w:val="center"/>
        <w:rPr>
          <w:rFonts w:ascii="Calibri" w:hAnsi="Calibri" w:cs="Calibri"/>
          <w:sz w:val="20"/>
          <w:szCs w:val="20"/>
        </w:rPr>
      </w:pPr>
    </w:p>
    <w:p w:rsidR="00D520C3" w:rsidRDefault="00D520C3">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5" w:history="1">
        <w:r>
          <w:rPr>
            <w:rFonts w:ascii="Calibri" w:hAnsi="Calibri" w:cs="Calibri"/>
            <w:color w:val="0000FF"/>
          </w:rPr>
          <w:t>Основы</w:t>
        </w:r>
      </w:hyperlink>
      <w:r>
        <w:rPr>
          <w:rFonts w:ascii="Calibri" w:hAnsi="Calibri" w:cs="Calibri"/>
        </w:rPr>
        <w:t xml:space="preserve"> законодательства Российской Федерации об охране здоровья граждан" утратили силу с </w:t>
      </w:r>
      <w:hyperlink r:id="rId6" w:history="1">
        <w:r>
          <w:rPr>
            <w:rFonts w:ascii="Calibri" w:hAnsi="Calibri" w:cs="Calibri"/>
            <w:color w:val="0000FF"/>
          </w:rPr>
          <w:t>1 января 2012 года</w:t>
        </w:r>
      </w:hyperlink>
      <w:r>
        <w:rPr>
          <w:rFonts w:ascii="Calibri" w:hAnsi="Calibri" w:cs="Calibri"/>
        </w:rPr>
        <w:t xml:space="preserve"> в связи с принятием Федерального </w:t>
      </w:r>
      <w:hyperlink r:id="rId7" w:history="1">
        <w:r>
          <w:rPr>
            <w:rFonts w:ascii="Calibri" w:hAnsi="Calibri" w:cs="Calibri"/>
            <w:color w:val="0000FF"/>
          </w:rPr>
          <w:t>закона</w:t>
        </w:r>
      </w:hyperlink>
      <w:r>
        <w:rPr>
          <w:rFonts w:ascii="Calibri" w:hAnsi="Calibri" w:cs="Calibri"/>
        </w:rPr>
        <w:t xml:space="preserve"> от 21.11.2011 N 323-ФЗ, </w:t>
      </w:r>
      <w:hyperlink r:id="rId8" w:history="1">
        <w:r>
          <w:rPr>
            <w:rFonts w:ascii="Calibri" w:hAnsi="Calibri" w:cs="Calibri"/>
            <w:color w:val="0000FF"/>
          </w:rPr>
          <w:t>статьей 37</w:t>
        </w:r>
      </w:hyperlink>
      <w:r>
        <w:rPr>
          <w:rFonts w:ascii="Calibri" w:hAnsi="Calibri" w:cs="Calibri"/>
        </w:rPr>
        <w:t xml:space="preserve"> которого установлены правила утверждения порядков и стандартов оказания медицинской помощи.</w:t>
      </w:r>
    </w:p>
    <w:p w:rsidR="00D520C3" w:rsidRDefault="00D520C3">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9" w:history="1">
        <w:r>
          <w:rPr>
            <w:rFonts w:ascii="Calibri" w:hAnsi="Calibri" w:cs="Calibri"/>
            <w:color w:val="0000FF"/>
          </w:rPr>
          <w:t>статьей 37.1</w:t>
        </w:r>
      </w:hyperlink>
      <w:r>
        <w:rPr>
          <w:rFonts w:ascii="Calibri" w:hAnsi="Calibri" w:cs="Calibri"/>
        </w:rPr>
        <w:t xml:space="preserve"> Основ законодательства Российской Федерации об охране здоровья граждан от 22 июля 1993 г. N 5487-1 (Ведомости Съезда народных депутатов Российской Федерации и Верховного Совета Российской Федерации, 1993, N 33, ст. 1318; Собрание законодательства Российской Федерации, 2007, N 1, ст. 21; N 43, ст. 5084) приказываю:</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w:t>
      </w:r>
    </w:p>
    <w:p w:rsidR="00D520C3" w:rsidRDefault="0051779D">
      <w:pPr>
        <w:widowControl w:val="0"/>
        <w:autoSpaceDE w:val="0"/>
        <w:autoSpaceDN w:val="0"/>
        <w:adjustRightInd w:val="0"/>
        <w:spacing w:after="0" w:line="240" w:lineRule="auto"/>
        <w:ind w:firstLine="540"/>
        <w:jc w:val="both"/>
        <w:rPr>
          <w:rFonts w:ascii="Calibri" w:hAnsi="Calibri" w:cs="Calibri"/>
        </w:rPr>
      </w:pPr>
      <w:hyperlink w:anchor="Par35" w:history="1">
        <w:r w:rsidR="00D520C3">
          <w:rPr>
            <w:rFonts w:ascii="Calibri" w:hAnsi="Calibri" w:cs="Calibri"/>
            <w:color w:val="0000FF"/>
          </w:rPr>
          <w:t>Порядок</w:t>
        </w:r>
      </w:hyperlink>
      <w:r w:rsidR="00D520C3">
        <w:rPr>
          <w:rFonts w:ascii="Calibri" w:hAnsi="Calibri" w:cs="Calibri"/>
        </w:rPr>
        <w:t xml:space="preserve"> оказания медицинской помощи больным туберкулезом в Российской Федерации согласно приложению.</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Т.А.ГОЛИКОВА</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 здравоохранения</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pStyle w:val="ConsPlusTitle"/>
        <w:jc w:val="center"/>
        <w:rPr>
          <w:sz w:val="20"/>
          <w:szCs w:val="20"/>
        </w:rPr>
      </w:pPr>
      <w:bookmarkStart w:id="1" w:name="Par35"/>
      <w:bookmarkEnd w:id="1"/>
      <w:r>
        <w:rPr>
          <w:sz w:val="20"/>
          <w:szCs w:val="20"/>
        </w:rPr>
        <w:t>ПОРЯДОК</w:t>
      </w:r>
    </w:p>
    <w:p w:rsidR="00D520C3" w:rsidRDefault="00D520C3">
      <w:pPr>
        <w:pStyle w:val="ConsPlusTitle"/>
        <w:jc w:val="center"/>
        <w:rPr>
          <w:sz w:val="20"/>
          <w:szCs w:val="20"/>
        </w:rPr>
      </w:pPr>
      <w:r>
        <w:rPr>
          <w:sz w:val="20"/>
          <w:szCs w:val="20"/>
        </w:rPr>
        <w:t>ОКАЗАНИЯ МЕДИЦИНСКОЙ ПОМОЩИ БОЛЬНЫМ ТУБЕРКУЛЕЗОМ</w:t>
      </w:r>
    </w:p>
    <w:p w:rsidR="00D520C3" w:rsidRDefault="00D520C3">
      <w:pPr>
        <w:pStyle w:val="ConsPlusTitle"/>
        <w:jc w:val="center"/>
        <w:rPr>
          <w:sz w:val="20"/>
          <w:szCs w:val="20"/>
        </w:rPr>
      </w:pPr>
      <w:r>
        <w:rPr>
          <w:sz w:val="20"/>
          <w:szCs w:val="20"/>
        </w:rPr>
        <w:t>В РОССИЙСКОЙ ФЕДЕРАЦИИ</w:t>
      </w:r>
    </w:p>
    <w:p w:rsidR="00D520C3" w:rsidRDefault="00D520C3">
      <w:pPr>
        <w:widowControl w:val="0"/>
        <w:autoSpaceDE w:val="0"/>
        <w:autoSpaceDN w:val="0"/>
        <w:adjustRightInd w:val="0"/>
        <w:spacing w:after="0" w:line="240" w:lineRule="auto"/>
        <w:jc w:val="center"/>
        <w:rPr>
          <w:rFonts w:ascii="Calibri" w:hAnsi="Calibri" w:cs="Calibri"/>
          <w:sz w:val="20"/>
          <w:szCs w:val="20"/>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регулирует вопросы оказания медицинской помощи больным туберкулезом в организациях, оказывающих медицинскую помощь (далее - медицинские организации).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Больные туберкулезом получают:</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скорую медицинскую помощь;</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медико-санитарную помощь;</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специализированную, в том числе высокотехнологичную медицинскую помощь.</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Медицинские организации оказывают медицинскую помощь больным туберкулезом в соответствии с </w:t>
      </w:r>
      <w:hyperlink w:anchor="Par139" w:history="1">
        <w:r>
          <w:rPr>
            <w:rFonts w:ascii="Calibri" w:hAnsi="Calibri" w:cs="Calibri"/>
            <w:color w:val="0000FF"/>
          </w:rPr>
          <w:t>приложениями N 1</w:t>
        </w:r>
      </w:hyperlink>
      <w:r>
        <w:rPr>
          <w:rFonts w:ascii="Calibri" w:hAnsi="Calibri" w:cs="Calibri"/>
        </w:rPr>
        <w:t xml:space="preserve"> - </w:t>
      </w:r>
      <w:hyperlink w:anchor="Par2219" w:history="1">
        <w:r>
          <w:rPr>
            <w:rFonts w:ascii="Calibri" w:hAnsi="Calibri" w:cs="Calibri"/>
            <w:color w:val="0000FF"/>
          </w:rPr>
          <w:t>13</w:t>
        </w:r>
      </w:hyperlink>
      <w:r>
        <w:rPr>
          <w:rFonts w:ascii="Calibri" w:hAnsi="Calibri" w:cs="Calibri"/>
        </w:rPr>
        <w:t xml:space="preserve"> к настоящему Порядку.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Скорая медицинская помощь больным туберкулезом оказывается специализированными реаниматологическими, врачебными и фельдшерскими выездными бригадами станций </w:t>
      </w:r>
      <w:r>
        <w:rPr>
          <w:rFonts w:ascii="Calibri" w:hAnsi="Calibri" w:cs="Calibri"/>
        </w:rPr>
        <w:lastRenderedPageBreak/>
        <w:t xml:space="preserve">(подстанций) скорой медицинской помощи, штатный состав которых определен </w:t>
      </w:r>
      <w:hyperlink r:id="rId10" w:history="1">
        <w:r>
          <w:rPr>
            <w:rFonts w:ascii="Calibri" w:hAnsi="Calibri" w:cs="Calibri"/>
            <w:color w:val="0000FF"/>
          </w:rPr>
          <w:t>Приказом</w:t>
        </w:r>
      </w:hyperlink>
      <w:r>
        <w:rPr>
          <w:rFonts w:ascii="Calibri" w:hAnsi="Calibri" w:cs="Calibri"/>
        </w:rPr>
        <w:t xml:space="preserve"> Минздравсоцразвития России от 1 ноября 2004 г. N 179 "Об утверждении порядка оказания скорой медицинской помощи" (зарегистрирован Минюстом России 23 ноября 2004 г. N 6136), и в отделениях скорой медицинской помощи при районных и центральных районных больницах.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Медицинская помощь больным туберкулезом в рамках первичной медико-санитарной помощи организуется на базе туберкулезных (фтизиатрических) кабинетов (отделений), входящих в состав амбулаторно-поликлинических учреждений, а также амбулаторно-поликлинических подразделений медицинских организаций.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Специализированная помощь больным туберкулезом осуществляется в противотуберкулезных (фтизиатрических) диспансерах (туберкулезных больницах) и туберкулезных (фтизиатрических) санаториях, находящихся в ведении субъекта Российской Федерации, а также в федеральных организациях (федеральных туберкулезных (фтизиатрических) санаторно-курортных учреждениях, клиниках профильных федеральных научно-исследовательских институтов) (далее - противотуберкулезные учреждения).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Медицинская помощь больным туберкулезом в рамках первичной медико-санитарной помощи оказывается врачами-фтизиатрами туберкулезных (фтизиатрических) кабинетов (отделений), а также медицинскими работниками амбулаторно-поликлинических подразделений медицинских организаций.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Медицинские работники любых специальностей медицинских организаций Российской Федерации выявляют симптомы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При подозрении на туберкулез органов дыхания в медицинских организациях проводится обследование на туберкулез, включающее следующие клинические исследования: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сбор анамнеза, ориентированный на выявление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 пальпация, перкуссия, аускультация больного;</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рентгенологическое исследование органов грудной клетки;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анализ крови;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исследование мокроты на кислотоустойчивые микобактерии методом микроскопии трехкратно.</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 При подозрении на туберкулез внелегочной локализации в медицинских организациях проводится обследование на туберкулез, включающее следующие клинические исследования: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сбор анамнеза, ориентированный на выявление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 пальпация, перкуссия, аускультация больного;</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лучевое (рентгенологическое, томографическое, ультразвуковое, рентгеноконтрастное) исследование;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анализ крови, мочи;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осмотр профильного врача-специалиста с учетом локализации предполагаемого очага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исследование биологического материала (моча, ликвор, пунктат, гной, отделяемое свищей, выпот) из предполагаемого очага туберкулеза на кислотоустойчивые микобактерии методами микроскопии и посева.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Обследованию на туберкулез подлежат следующие лица: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дети и подростки, у которых методом туберкулинодиагностики выявлены изменения, характерные для различных проявлений туберкулезной инфекции;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у которых при обследовании обнаруживаются очаговые образования в различных органах (тканях);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у которых при обследовании обнаруживаются выпоты неясной этиологии в плевральной полости, в случае обнаружения выпота в других серозных полостях - после исключения опухолевой природы выпота;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с симптомами общей интоксикации (лихорадка, потливость, потеря массы тела, потеря аппетита, быстрая утомляемость), продолжающейся 2 недели и более;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у которых кашель продолжается более 3-х недель, а также лица с кровохарканьем, болью в груди, одышкой;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 с хроническими воспалительными заболеваниями различных органов, у которых наблюдаются частые (более 2-х раз в год) обострения и отсутствие выраженной положительной </w:t>
      </w:r>
      <w:r>
        <w:rPr>
          <w:rFonts w:ascii="Calibri" w:hAnsi="Calibri" w:cs="Calibri"/>
        </w:rPr>
        <w:lastRenderedPageBreak/>
        <w:t>динамики (сохраняющиеся изменения при лабораторных исследованиях) на проводимое противовоспалительное лечение в течение более 3-х недель;</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при проведении диагностических исследований которых возникают сомнения в правильности установленного диагноза, или лица, которым однозначный диагноз установить не удается.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максимально короткий срок в противотуберкулезное учреждение для проведения дополнительных исследований с целью определения последующей тактики ведения направляются пациенты, у которых при обследовании выявлены следующие признаки: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лучевой диагностики органов грудной клетки выявлены очаговые тени, ограниченные затемнения легочной ткани (участки инфильтрации), округлые и полостные образования, диссеминация, расширение тени средостения и корней легких, плевральный выпот, распространенный и ограниченный фиброз и другие изменения;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обследовании методом микроскопии выявлены кислотоустойчивые микобактерии.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случае установления у пациента диагноза "туберкулез" противотуберкулезное учреждение в трехдневный срок уведомляет головное противотуберкулезное учреждение субъекта Российской Федерации, на территории которого проживает этот пациент. Одновременно информация направляется в органы, осуществляющие санитарно-эпидемиологический надзор, для проведения противоэпидемических мероприятий и контроля за их проведением.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отсутствии признаков, подтверждающих диагноз "туберкулез" (бактериоскопических, бактериологических или гистологических, при наличии типичной клинико-рентгенологической картины), пациент направляется в головное противотуберкулезное учреждение субъекта Российской Федерации для уточнения диагноза.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возможности в головном противотуберкулезном учреждении установления окончательного диагноза больной направляется в клиники профильных федеральных научно-исследовательских институтов (далее - клиники НИИ).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Подтверждение диагноза "туберкулеза", определение тактики лечения и диспансерного наблюдения осуществляется врачебной комиссией головного противотуберкулезного учреждения субъекта Российской Федерации или врачебной комиссией клиники НИИ (далее - врачебная комиссия) с одновременным информированием врача-фтизиатра по месту жительства пациента.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Со дня установления диагноза "туберкулез" больные подлежат диспансерному наблюдению врачом-фтизиатром в противотуберкулезном учреждении в соответствии с </w:t>
      </w:r>
      <w:hyperlink r:id="rId11" w:history="1">
        <w:r>
          <w:rPr>
            <w:rFonts w:ascii="Calibri" w:hAnsi="Calibri" w:cs="Calibri"/>
            <w:color w:val="0000FF"/>
          </w:rPr>
          <w:t>порядком</w:t>
        </w:r>
      </w:hyperlink>
      <w:r>
        <w:rPr>
          <w:rFonts w:ascii="Calibri" w:hAnsi="Calibri" w:cs="Calibri"/>
        </w:rPr>
        <w:t xml:space="preserve"> диспансерного наблюдения за больными туберкулезом, установленном Постановлением Правительства Российской Федерации от 25 декабря 2001 г. N 892 "О реализации Федерального закона "О предупреждении распространения туберкулеза в Российской Федерации" &lt;*&gt;.</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Собрание законодательства Российской Федерации, 2001, N 53 (ч. 2), ст. 5185; 2006, N 3, ст. 297.</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установленном диагнозе и постановке на диспансерный учет больной письменно в трехдневный срок информируется противотуберкулезным учреждением или клиникой НИИ, в которых поставлен диагноз. Сроки наблюдения и объем необходимых лечебно-диагностических и противоэпидемических мероприятий определяется клинической формой туберкулеза, наличием лекарственной устойчивости возбудителя туберкулеза, осложнений, фоновыми и сопутствующими заболеваниями.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Наблюдаемое лечение больных туберкулезом, в том числе на дому, осуществляется противотуберкулезными учреждениями, а также медицинскими организациями во взаимодействии с врачами-фтизиатрами в соответствии с установленными стандартами.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Первичная медико-санитарная помощь больным туберкулезом оказывается врачами-фтизиатрами туберкулезных (фтизиатрических) кабинетов (отделений), а также медицинскими работниками амбулаторно-поликлинических подразделений медицинских организаций по рекомендациям врачей-фтизиатров с учетом рекомендуемых штатных нормативов медицинского персонала, предусмотренных </w:t>
      </w:r>
      <w:hyperlink w:anchor="Par1434" w:history="1">
        <w:r>
          <w:rPr>
            <w:rFonts w:ascii="Calibri" w:hAnsi="Calibri" w:cs="Calibri"/>
            <w:color w:val="0000FF"/>
          </w:rPr>
          <w:t>приложением N 6</w:t>
        </w:r>
      </w:hyperlink>
      <w:r>
        <w:rPr>
          <w:rFonts w:ascii="Calibri" w:hAnsi="Calibri" w:cs="Calibri"/>
        </w:rPr>
        <w:t xml:space="preserve"> к настоящему Порядку.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Стационарное обследование и лечение больных туберкулезом осуществляется в </w:t>
      </w:r>
      <w:r>
        <w:rPr>
          <w:rFonts w:ascii="Calibri" w:hAnsi="Calibri" w:cs="Calibri"/>
        </w:rPr>
        <w:lastRenderedPageBreak/>
        <w:t>противотуберкулезных диспансерах (туберкулезных больницах), противотуберкулезных санаторно-курортных учреждениях субъектов Российской Федерации, а также в федеральных туберкулезных (фтизиатрических) санаторно-курортных учреждениях, клиниках НИИ в случае необходимости проведения специализированной, в том числе высокотехнологичной медицинской помощи.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Рекомендуемыми показаниями для госпитализации в стационар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туберкулез органов дыхания с неуточненным бактериовыделением до получения результатов бактериологического исследования;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туберкулез органов дыхания с бактериовыделением до прекращения бактериовыделения;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распространенные, деструктивные, осложненные формы туберкулеза различной локализации;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состояния, требующие медицинской помощи по поводу жизнеугрожающих осложнений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применения специальных методов, в том числе хирургических, для диагностики и дифференциальной диагностики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применения специальных методов, в том числе хирургических, для лечения больных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хронические формы туберкулеза у больных, требующие их изоляции от окружающих людей;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туберкулез, сочетанный с другими инфекциями, требующими стационарного лечения;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туберкулез с сопутствующими заболеваниями и патологическими состояниями, требующими стационарного лечения;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применения специальных методов для дифференциальной диагностики при неуточненных заболеваниях органов дыхания и других органов.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В случае выявления у больного туберкулезом множественной лекарственной устойчивости возбудителя, подтвержденной бактериологическим методом, по решению врачебной комиссии больной направляется (переводится) на госпитализацию в стационарное отделение (палату) для лечения больных туберкулезом с множественной лекарственной устойчивостью возбудителя, деятельность которого осуществляется в соответствии с Положением об организации деятельности отделений (палат) для лечения больных туберкулезом с множественной лекарственной устойчивостью возбудителя, предусмотренным </w:t>
      </w:r>
      <w:hyperlink w:anchor="Par2052" w:history="1">
        <w:r>
          <w:rPr>
            <w:rFonts w:ascii="Calibri" w:hAnsi="Calibri" w:cs="Calibri"/>
            <w:color w:val="0000FF"/>
          </w:rPr>
          <w:t>приложением N 9</w:t>
        </w:r>
      </w:hyperlink>
      <w:r>
        <w:rPr>
          <w:rFonts w:ascii="Calibri" w:hAnsi="Calibri" w:cs="Calibri"/>
        </w:rPr>
        <w:t xml:space="preserve"> к настоящему Порядку.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В случае выявления у больного туберкулезом ВИЧ-инфекции, по решению врачебной комиссии больной направляется под наблюдение в кабинет противотуберкулезной помощи больным ВИЧ-инфекцией, деятельность которого осуществляется в соответствии с Положением об организации деятельности кабинета противотуберкулезной помощи больным ВИЧ-инфекцией, утвержденным </w:t>
      </w:r>
      <w:hyperlink w:anchor="Par2098" w:history="1">
        <w:r>
          <w:rPr>
            <w:rFonts w:ascii="Calibri" w:hAnsi="Calibri" w:cs="Calibri"/>
            <w:color w:val="0000FF"/>
          </w:rPr>
          <w:t>приложением N 10</w:t>
        </w:r>
      </w:hyperlink>
      <w:r>
        <w:rPr>
          <w:rFonts w:ascii="Calibri" w:hAnsi="Calibri" w:cs="Calibri"/>
        </w:rPr>
        <w:t xml:space="preserve"> к настоящему Порядку.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При направлении больных туберкулезом в туберкулезный (фтизиатрический) санаторий субъекта Российской Федерации или федеральное туберкулезное (фтизиатрическое) санаторно-курортное учреждение, оказывающее противотуберкулезную медицинскую помощь, к сопроводительным документам прилагаются результаты следующих исследований (сроком давности результатов исследования не более одного месяца, для рентгенологических исследований - не более двух месяцев):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клинический анализ крови;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клинический анализ мочи;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микроскопия мокроты;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бактериологический анализ мокроты в динамике (кроме детей из групп риска);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рентгенологические исследования в динамике;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электрокардиограмма;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сопутствующей патологии - заключение соответствующего врача-специалиста;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выписка из медицинской карты больного, в которой указываются особенности течения заболевания, сопутствующая патология, группа диспансерного учета, проводимая антибактериальная терапия и ее результаты.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При направлении детей, больных туберкулезом, в туберкулезный (фтизиатрический) санаторий субъекта Российской Федерации или федеральное туберкулезное (фтизиатрическое) </w:t>
      </w:r>
      <w:r>
        <w:rPr>
          <w:rFonts w:ascii="Calibri" w:hAnsi="Calibri" w:cs="Calibri"/>
        </w:rPr>
        <w:lastRenderedPageBreak/>
        <w:t>санаторно-курортное учреждение, оказывающее противотуберкулезную медицинскую помощь, к сопроводительным документам прилагаются результаты следующих исследований (сроком давности результатов исследования не более одного месяца):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клинический анализ крови;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клинический анализ мочи;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обзорная рентгенограмма легких;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бактериологический анализ мокроты в динамике (кроме детей из групп риска);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электрокардиограмма;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сопутствующей патологии - заключение соответствующего специалиста;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туберкулиновых проб в динамике;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данных о вакцинации, и ревакцинации БЦЖ;</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дерматолога (для исключения ряда кожных заболеваний);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справка об исследовании на бактерионосительство дизентерии и шигеллеза;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выписка из медицинской карты больного, в которой указываются дата виража туберкулиновых проб и характеристика очага туберкулезной инфекции.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Оказание медицинской помощи больным туберкулезом, госпитализированным в противотуберкулезные учреждения, в случае возникновения жизнеугрожающих состояний оказывается в отделениях (палатах) интенсивной терапии противотуберкулезных учреждений или других медицинских организаций с соблюдением противоэпидемических мероприятий и размещением таких больных в боксированных палатах.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При подозрении и/или выявлении у больных туберкулеза в ходе оказания им медицинской помощи в медицинских организациях нетуберкулезного профиля таких больных консультируют у врача-фтизиатра, а затем переводят или направляют в противотуберкулезные учреждения для определения тактики ведения и необходимости применения дополнительно других методов специализированного противотуберкулезного лечения.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Медицинская помощь женщинам, больным туберкулезом, в период беременности оказывается в противотуберкулезных учреждениях, а при возникновении акушерских осложнений, а также в период родов и послеродовой период - в специализированных акушерских стационарах, а при их отсутствии - в боксах или изоляторах обсервационных отделений медицинских организаций с последующим переводом после родов в противотуберкулезное учреждение.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Новорожденных, родившихся от матерей, больных активным туберкулезом с бактериовыделением, рекомендуется изолировать от матерей на срок не менее 2-х месяцев после вакцинации БЦЖ или БЦЖ-М.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При выявлении у больного туберкулезом в противотуберкулезном диспансере медицинских показаний к высокотехнологичным методам лечения помощь оказывается ему в соответствии с установленным порядком оказания высокотехнологичной медицинской помощи.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В случае если проведение медицинских манипуляций, связанных с оказанием помощи больным туберкулезом, может повлечь возникновение болевых ощущений у пациента, такие манипуляции должны проводиться с обезболиванием.</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bookmarkStart w:id="2" w:name="Par139"/>
      <w:bookmarkEnd w:id="2"/>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ОБ ОРГАНИЗАЦИИ ДЕЯТЕЛЬНОСТИ ПРОТИВОТУБЕРКУЛЕЗНОГО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(ФТИЗИАТРИЧЕСКОГО) ДИСПАНСЕРА (ТУБЕРКУЛЕЗНОЙ БОЛЬНИЦЫ)</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противотуберкулезного диспансера (туберкулезной больницы) (далее - Диспансер).</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Количество Диспансеров и их мощность определяются с учетом особенностей и потребностей населения субъекта Российской Федерации в оказании специализированной, в том числе высокотехнологичной, противотуберкулезной помощи больным.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Диспансер возглавляет руководитель, назначаемый на должность и освобождаемый от нее органом исполнительной власти субъекта Российской Федерации в области здравоохранения.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руководителя Диспансера назначается специалист,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 утвержденным </w:t>
      </w:r>
      <w:hyperlink r:id="rId12" w:history="1">
        <w:r>
          <w:rPr>
            <w:rFonts w:ascii="Calibri" w:hAnsi="Calibri" w:cs="Calibri"/>
            <w:color w:val="0000FF"/>
          </w:rPr>
          <w:t>Приказом</w:t>
        </w:r>
      </w:hyperlink>
      <w:r>
        <w:rPr>
          <w:rFonts w:ascii="Calibri" w:hAnsi="Calibri" w:cs="Calibri"/>
        </w:rPr>
        <w:t xml:space="preserve"> Минздравсоцразвития России от 7 июля 2009 г. N 415н (зарегистрирован Минюстом России 9 июля 2009 г. N 14292), по специальности "организация здравоохранения и общественное здоровье".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 должность врача-фтизиатра назначается специалист,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 утвержденным </w:t>
      </w:r>
      <w:hyperlink r:id="rId13" w:history="1">
        <w:r>
          <w:rPr>
            <w:rFonts w:ascii="Calibri" w:hAnsi="Calibri" w:cs="Calibri"/>
            <w:color w:val="0000FF"/>
          </w:rPr>
          <w:t>Приказом</w:t>
        </w:r>
      </w:hyperlink>
      <w:r>
        <w:rPr>
          <w:rFonts w:ascii="Calibri" w:hAnsi="Calibri" w:cs="Calibri"/>
        </w:rPr>
        <w:t xml:space="preserve"> Минздравсоцразвития России от 7 июля 2009 г. N 415н, по специальности "фтизиатрия".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Медицинскую помощь больным с внелегочным туберкулезом оказывают врачи-специалисты в соответствии с </w:t>
      </w:r>
      <w:hyperlink r:id="rId14" w:history="1">
        <w:r>
          <w:rPr>
            <w:rFonts w:ascii="Calibri" w:hAnsi="Calibri" w:cs="Calibri"/>
            <w:color w:val="0000FF"/>
          </w:rPr>
          <w:t>номенклатурой</w:t>
        </w:r>
      </w:hyperlink>
      <w:r>
        <w:rPr>
          <w:rFonts w:ascii="Calibri" w:hAnsi="Calibri" w:cs="Calibri"/>
        </w:rPr>
        <w:t xml:space="preserve"> специальностей специалистов с высшим и послевузовским медицинским и фармацевтическим образованием в сфере здравоохранения Российской Федерации, утвержденной Приказом Минздравсоцразвития РФ от 23.04.2009 N 210н "О номенклатуре специальностей специалистов с высшим и послевузовским медицинским и фармацевтическим образованием в сфере здравоохранения Российской Федерации" (зарегистрирован Минюстом России 5 июня 2009 г. N 14032), и прошедшие усовершенствование по вопросам фтизиатрии.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Структура Диспансера, численность медицинского и другого персонала устанавливаются руководителем Диспансера в зависимости от объема проводимой лечебно-диагностической и организационной работы и численности обслуживаемого населения с учетом рекомендуемых штатных нормативов медицинского персонала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 в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 наличии на территории субъекта Российской Федерации более одного Диспансера органом исполнительной власти субъекта Российской Федерации в области здравоохранения на один из них возлагаются функции организационно-методического руководства деятельностью по профилю (далее - головной Диспансер). С этой целью в его структуре предусматривается создание организационно-методического отдела. В других диспансерах рекомендуется создание организационно-методических кабинетов.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Функциями Диспансера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организационных мероприятий по раннему выявлению туберкулеза, в том числе массовых обследований населения с использованием флюорографии, разработка рекомендаций по осуществлению профилактических противотуберкулезных мероприятий на территории, закрепленной за Диспансером;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территориальными органами Роспотребнадзора, медицинскими организациями по вопросам вакцинации и ревакцинации БЦЖ;</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профилактических мероприятий в отношении лиц, находящихся в семейном контакте с больными туберкулезом: регулярное диспансерное наблюдение за ними, проведение профилактических и оздоровительных мероприятий в очаге туберкулезной инфекции (превентивное лечение и химиопрофилактика, текущая дезинфекция и пр.), направление детей в детские санаторные учреждения;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оздоровлении рабочих мест больных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диспансерное наблюдение за лицами, контактирующими с больными, осуществление в их отношении оздоровительных мероприятий, а по показаниям - химиопрофилактики;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осуществление комплекса диагностических мероприятий по установлению диагноза у лиц с подозрением на туберкулез;</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комплекса диагностических и дифференциально-диагностических мероприятий больным с заболеваниями органов дыхания и средостения до установления окончательного диагноза;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среди больных туберкулезом, проживающих на территории субъекта Российской Федерации, нуждающихся в оказании специализированной, в том числе высокотехнологичной медицинской помощи, ежегодное прогнозирование и учет числа нуждающихся, средней длительности ожидания и числа лиц, получивших высокотехнологичную медицинскую помощь по поводу туберкулеза в субъекте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направление, при необходимости, больных туберкулезом на консультацию и лечение в федеральные организации, оказывающие медицинскую помощь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специализированной, в том числе высокотехнологичной медицинской помощи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экспертизы трудоспособности и направление на медико-социальную экспертизу;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реабилитационных мероприятий в отношении больных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диспансерное наблюдение больных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наблюдаемого лечения туберкулеза у больных и лиц, по различным показаниям принимающих противотуберкулезные препараты, в том числе на дому;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консультативная помощь медицинским организациям;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предусмотренных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состояния и качества оказания специализированной медицинской помощи больным туберкулезом, эффективности профилактических мероприятий, диагностики, лечения и диспансерного наблюдения;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деятельность Диспансера современных информационных технологий по учету заболеваемости и ведению медицинской документации;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анализе качества лабораторной диагностики возбудителя туберкулеза на территории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организации и проведении научно-практических мероприятий по вопросам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санитарно-просветительская работа;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клинико-экспертная оценка эффективности и качества мероприятий по выявлению туберкулеза специалистами медицинских организаций, а также врачами общей практики, а также специалистами негосударственных медицинских организаций.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Дополнительными к вышеперечисленным функциями головного Диспансера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организационно-методическая помощь противотуберкулезным учреждениям (подразделениям) в проведении противотуберкулезных мероприятий на территории субъекта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непрерывный анализ осуществления диспансерного наблюдения и лечения больных туберкулезом на территории субъекта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методическая помощь учреждениям образования (детские сады, школы, интернаты) субъекта Российской Федерации в планировании, организации работы по борьбе с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органами социальной защиты населения, санитарно-эпидемиологического надзора, иными государственными и общественными организациями по вопросам социальной поддержки и мотивирования больных туберкулезом к лечению, организации санитарно-эпидемиологического благополучия в очагах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координация деятельности всех правительственных и неправительственных организаций, а также частных лиц, принимающих участие в реализации мероприятий по оптимизации эпидемиологической ситуации по туберкулезу на территории субъекта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повышения квалификации врачей и среднего медицинского персонала Диспансера и других медицинских организаций по вопросам профилактики, диагностики, лечения </w:t>
      </w:r>
      <w:r>
        <w:rPr>
          <w:rFonts w:ascii="Calibri" w:hAnsi="Calibri" w:cs="Calibri"/>
        </w:rPr>
        <w:lastRenderedPageBreak/>
        <w:t>и мониторинга за туберкулезом, в том числе по вопросам проведения вакцинации и туберкулинодиагностики.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Диспансер в своей работе взаимодействует с медицинскими образовательными и научными организациями, всероссийскими и региональными (в том числе научными) сообществами врачей.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Для обеспечения функций Диспансера в его структуре рекомендуется предусматривать:</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диспансерные отделения, раздельные для взрослых и детей, включающие: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регистратуру;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кабинеты специализированной помощи (фтизиатрический, пульмонологический, офтальмологический, оториноларингологический, стоматологический, урологический, гинекологический, хирургический);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(отделение) лучевой диагностики;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(отделение) эндоскопии;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социальной, юридической и психологической помощи;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противотуберкулезной помощи больным ВИЧ-инфекцией;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комната (кабина) для сбора мокроты;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дневной стационар;</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стационарные отделения, в том числе: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дифференциально-диагностическое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терапии туберкулеза легких;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для больных туберкулезом легких с множественной лекарственной устойчивостью возбудителя;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терапии туберкулеза легких для детей;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терапии внелегочного туберкулеза для детей;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лечения больных туберкулезом, сочетанным с ВИЧ-инфекцией;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восстановительного лечения;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длительного наблюдения больных с хроническими формами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торакальной хирургии;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реанимации и интенсивной 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операционное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диагностические и вспомогательные отделения: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клинико-диагностическая лаборатория;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микробиологическая лаборатория;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иммунологическая лаборатория;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лаборатория патоморфологии;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лучевой диагностики;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функциональной диагностики;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физиотерапевтическое отделение, включая кабинет лечебной физкультуры;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эндоскопии;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аптека;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прачечная;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центральное стерилизационное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блок с дезинфекционными камерами;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обработки индивидуальных емкостей для сбора мокроты пациентов;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гардероб для хранения личных вещей пациента;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пищеблок со столовой;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для персонала: гардеробные с душевыми, оборудованные по типу санитарного пропускника; санузлы с раковинами (в гардеробной и отделениях диспансера); помещения для отдыха и приема пищи;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общеобразовательная средняя школа (филиал);</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организационно-методический отдел:</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медицинской статистики;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мониторинга противотуберкулезных мероприятий.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Оснащение противотуберкулезного (фтизиатрического) диспансера (туберкулезной </w:t>
      </w:r>
      <w:r>
        <w:rPr>
          <w:rFonts w:ascii="Calibri" w:hAnsi="Calibri" w:cs="Calibri"/>
        </w:rPr>
        <w:lastRenderedPageBreak/>
        <w:t xml:space="preserve">больницы) осуществляется в соответствии со Стандартом оснащения, предусмотренным </w:t>
      </w:r>
      <w:hyperlink w:anchor="Par349" w:history="1">
        <w:r>
          <w:rPr>
            <w:rFonts w:ascii="Calibri" w:hAnsi="Calibri" w:cs="Calibri"/>
            <w:color w:val="0000FF"/>
          </w:rPr>
          <w:t>приложением N 5</w:t>
        </w:r>
      </w:hyperlink>
      <w:r>
        <w:rPr>
          <w:rFonts w:ascii="Calibri" w:hAnsi="Calibri" w:cs="Calibri"/>
        </w:rPr>
        <w:t xml:space="preserve"> к настоящему Порядку.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Диспансер может использоваться в качестве клинической базы образовательных учреждений среднего, высшего и дополнительного профессионального образования, а также научных организаций при наличии помещений, без ущерба для осуществления лечебного процесса и с соблюдением санитарного </w:t>
      </w:r>
      <w:hyperlink r:id="rId15" w:history="1">
        <w:r>
          <w:rPr>
            <w:rFonts w:ascii="Calibri" w:hAnsi="Calibri" w:cs="Calibri"/>
            <w:color w:val="0000FF"/>
          </w:rPr>
          <w:t>законодательства</w:t>
        </w:r>
      </w:hyperlink>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ДИСПАНСЕРНОГО ОТДЕЛЕНИЯ</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ПРОТИВОТУБЕРКУЛЕЗНОГО (ФТИЗИАТРИЧЕСКОГО) ДИСПАНСЕРА</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(ТУБЕРКУЛЕЗНОЙ БОЛЬНИЦЫ)</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диспансерного отделения противотуберкулезного (фтизиатрического) диспансера (туберкулезной больницы) (далее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Отделение является структурным подразделением противотуберкулезного (фтизиатрического) диспансера (туберкулезной больницы) (далее - Диспансер).</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Отделение возглавляет руководитель, назначаемый на должность и освобождаемый от нее руководителем Диспансера, в составе которого находится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руководителя Отделения назначается специалист, соответствующий квалификационным </w:t>
      </w:r>
      <w:hyperlink r:id="rId16"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 N 415н (зарегистрирован Минюстом России 9 июля 2009 г. N 14292), по специальности "фтизиатрия" и по специальности "организация здравоохранения и общественное здоровье".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врача-фтизиатра Отделения назначается специалист, соответствующий квалификационным </w:t>
      </w:r>
      <w:hyperlink r:id="rId17"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 N 415н (зарегистрирован Минюстом России 9 июля 2009 г. N 14292), по специальности "фтизиатрия".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Структура Отделения, численность медицинского и другого персонала устанавливаются руководителем Диспансера в зависимости от объема проводимой лечебно-диагностической работы и численности обслуживаемого населения с учетом рекомендуемых штатных нормативов медицинского персонала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Отделение осуществляет следующие функции: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и организационно-методической помощи по выявлению больных туберкулезом и профилактике заболевания туберкулезом в учреждениях здравоохранения субъекта Российской Федерации (центральная районная больница, участковая больница, амбулатории, фельдшерско-акушерские пункты и др.);</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диагностика туберкулеза у больных с подозрением на туберкулез, направленных в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своевременная госпитализация больных туберкулезом в стационар;</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наблюдаемое лечение больных туберкулезом в амбулаторных условиях, в том числе на дому;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за больными туберкулезом до снятия их с диспансерного учета;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и проведение профилактических мероприятий среди групп высокого риска по заболеванию туберкулезом, состоящих под диспансерным наблюдением;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за очагами туберкулезной инфекции в местах проживания больных туберкулезом, проведение в них профилактических противотуберкулезных мероприятий;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организационно-методическая помощь туберкулезным (фтизиатрическим) кабинетам, пунктам антибактериального лечения больных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наблюдаемого амбулаторного лечения и профилактического приема пациентами противотуберкулезных препаратов на базе медицинских организаций, приближенных к месту проживания лиц, нуждающихся в приеме противотуберкулезных препаратов (в том числе в фельдшерско-акушерских пунктах, амбулаториях, пунктах антибактериального лечения больных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мониторирование и анализ эпидемиологической обстановки по туберкулезу на территории обслуживания Отделения;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медико-санитарного просвещения прикрепленного населения;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Для обеспечения функций Отделения в его структуре рекомендуется предусматривать:</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для приема больных;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для выполнения лечебно-диагностических процедур;</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(кабину) для сбора мокроты на микробиологическое исследование;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хранения медицинской документации;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для медицинского персонала.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Отделение оснащается оборудованием в соответствии со стандартом оснащения согласно </w:t>
      </w:r>
      <w:hyperlink w:anchor="Par349" w:history="1">
        <w:r>
          <w:rPr>
            <w:rFonts w:ascii="Calibri" w:hAnsi="Calibri" w:cs="Calibri"/>
            <w:color w:val="0000FF"/>
          </w:rPr>
          <w:t>приложению N 5</w:t>
        </w:r>
      </w:hyperlink>
      <w:r>
        <w:rPr>
          <w:rFonts w:ascii="Calibri" w:hAnsi="Calibri" w:cs="Calibri"/>
        </w:rPr>
        <w:t xml:space="preserve"> к Порядку оказания медицинской помощи больным туберкулезом в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ТУБЕРКУЛЕЗНОГО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(ФТИЗИАТРИЧЕСКОГО) КАБИНЕТА</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туберкулезного (фтизиатрического) кабинета (далее - Кабинет).</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Кабинет является структурным подразделением медицинской организации, функциями которого является оказание амбулаторно-поликлинической помощи больным туберкулезом с целью обеспечения территориальной (транспортной) доступности специализированной противотуберкулезной помощи населению отдаленных от Диспансеров территорий.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должность врача-фтизиатра Кабинета назначается специалист, соответствующий </w:t>
      </w:r>
      <w:r>
        <w:rPr>
          <w:rFonts w:ascii="Calibri" w:hAnsi="Calibri" w:cs="Calibri"/>
        </w:rPr>
        <w:lastRenderedPageBreak/>
        <w:t xml:space="preserve">квалификационным </w:t>
      </w:r>
      <w:hyperlink r:id="rId18"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года N 415н (зарегистрирован Минюстом России 9 июля 2009 года N 14292), по специальности "фтизиатрия".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Основными функциями Кабинета по оказанию помощи больным туберкулезом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организационно-методической помощи медицинским организациям и учреждениям санитарно-эпидемиологической службы, находящимся на территории обслуживания Кабинета, в активном выявлении больных туберкулезом и профилактике распространения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диагностика туберкулеза у больных с подозрением на туберкулез, направленных в Кабинет;</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своевременная госпитализация больных туберкулезом в стационар;</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показаний для госпитализации - организация наблюдаемого лечения больных туберкулезом в амбулаторных условиях, в том числе на дому;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за больными туберкулезом до снятия их с диспансерного учета;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и проведение профилактических мероприятий среди лиц, относящихся к группе высокого риска по заболеванию туберкулезом, состоящих на диспансерном наблюдении;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за очагами туберкулезной инфекции в местах проживания больных туберкулезом, проведение в них профилактических противотуберкулезных мероприятий;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организационно-методическая помощь и организация наблюдаемого амбулаторного лечения и химиопрофилактики на базе фельдшерско-акушерских пунктов, амбулаторий, пунктов антибактериальной 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медико-санитарного просвещения прикрепленного населения по вопросам борьбы с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предусмотренных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эпидемиологической обстановки по туберкулезу на прикрепленной территории.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Кабинет функционирует преимущественно по участковому принципу.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штате Кабинета предусматриваются должности врача-фтизиатра, а также средний медперсонал с учетом рекомендуемых штатных нормативов медицинского персонала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Кабинет оснащается оборудованием в соответствии со стандартом оснащения согласно </w:t>
      </w:r>
      <w:hyperlink w:anchor="Par349" w:history="1">
        <w:r>
          <w:rPr>
            <w:rFonts w:ascii="Calibri" w:hAnsi="Calibri" w:cs="Calibri"/>
            <w:color w:val="0000FF"/>
          </w:rPr>
          <w:t>приложению N 5</w:t>
        </w:r>
      </w:hyperlink>
      <w:r>
        <w:rPr>
          <w:rFonts w:ascii="Calibri" w:hAnsi="Calibri" w:cs="Calibri"/>
        </w:rPr>
        <w:t xml:space="preserve"> к Порядку оказания медицинской помощи больным туберкулезом в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ПУНКТА НАБЛЮДАЕМОГО ЛЕЧЕНИЯ</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БОЛЬНЫХ ТУБЕРКУЛЕЗОМ</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пункта наблюдаемого лечения больных туберкулезом (далее - Пункт), который организуются на функциональной основе в составе медицинских организаций на базе врачебных амбулаторий, офисов врачей общей практики и фельдшерско-акушерских пунктах.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Пункт является вспомогательным подразделением противотуберкулезного (фтизиатрического) кабинета (отделения), целью которого является предотвращение уклонения больных туберкулезом от лечения за счет приближения места лечения больного к месту его фактического проживания.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части оказания специализированной противотуберкулезной медицинской помощи Пункт прикрепляется к врачу-фтизиатру участковому противотуберкулезного диспансерного отделения (туберкулезного кабинета) преимущественно по участковому принципу. При этом врачом-фтизиатром участковым медицинскому работнику Пункта в присутствии больного туберкулезом передаются лекарственные средства для проведения наблюдаемого лечения не более чем на 8 недель лечения. Факт передачи лекарственных средств фиксируется в медицинской документации больного и подтверждается подписями врача-фтизиатра, больного, а также медицинского работника Пункта наблюдаемого лечения.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Пункт врачом-фтизиатром участковым направляются: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больные туберкулезом, у которых при выявлении отсутствуют признаки бактериовыделения и деструкции легочной ткани;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больные туберкулезом без бактериовыделения для лечения в фазе продолжения химиотерапии;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которым врачом-фтизиатром назначена химиопрофилактика, превентивное лечение.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Структура Пункта и штатная численность медицинского и другого его персонала устанавливаются руководителем медицинской организации, в составе которой создан Пункт, исходя из объема проводимой лечебно-диагностической работы и численности обслуживаемого населения с учетом рекомендуемых штатных нормативов медицинского персонала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Функциями Пункта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наблюдаемое лечение (обеспечение приема больными туберкулезом противотуберкулезных лекарственных препаратов под непосредственным наблюдением медицинского работника на Пункте). В случае, если больной не явился на Пункт, медицинский работник посещает больного с целью осуществления приема больным противотуберкулезных лекарственных препаратов;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предусмотренных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врачом-фтизиатром участковым по всем вопросам, возникающим в ходе лечения больного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Пункт осуществляет взаимодействие с органами социальной защиты населения по вопросам организации социальной защиты больных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bookmarkStart w:id="3" w:name="Par349"/>
      <w:bookmarkEnd w:id="3"/>
      <w:r>
        <w:rPr>
          <w:rFonts w:ascii="Calibri" w:hAnsi="Calibri" w:cs="Calibri"/>
        </w:rPr>
        <w:t>СТАНДАРТ</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ПРОТИВОТУБЕРКУЛЕЗНОГО (ФТИЗИАТРИЧЕСКОГО)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ДИСПАНСЕРА (ТУБЕРКУЛЕЗНОЙ БОЛЬНИЦЫ)</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 Кабинет врача-фтизиатра амбулаторно-поликлинического приема (участкового)</w:t>
      </w:r>
    </w:p>
    <w:p w:rsidR="00D520C3" w:rsidRDefault="00D520C3">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Ингалятор кислородный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Кабина для сбора мокроты </w:t>
            </w:r>
            <w:hyperlink w:anchor="Par384"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врача-фтизиатра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Флюороскоп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Тонометр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Фонендоскоп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4" w:name="Par384"/>
      <w:bookmarkEnd w:id="4"/>
      <w:r>
        <w:rPr>
          <w:rFonts w:ascii="Calibri" w:hAnsi="Calibri" w:cs="Calibri"/>
        </w:rPr>
        <w:t>&lt;*&gt; Из расчета 1 установка на диспансерное отделение (туберкулезный кабинет).</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2. Кабинет врача-офтальмолога</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Векоподъемники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Зонд конический N 1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Зонд конический N 2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Лампа бактерицидная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Лампа щелевая стационарная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Линейка скиоскопическая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Лупа 13 Д, 20 Д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Лупа 15 Д, 20 Д мультифокальная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Лупа бинокулярная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оптических стекол большой и малый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Осветитель таблиц для определения остроты зрения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Офтальмометр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Офтальмоскоп электрический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Офтальмоскоп электрический ручной (с               </w:t>
            </w:r>
            <w:r>
              <w:rPr>
                <w:rFonts w:ascii="Courier New" w:hAnsi="Courier New" w:cs="Courier New"/>
                <w:sz w:val="18"/>
                <w:szCs w:val="18"/>
              </w:rPr>
              <w:br/>
              <w:t xml:space="preserve">аккумуляторно-подзарядным устройством)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Проектор испытательных знаков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Проекционный периметр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Рефрактометр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Тонометр Маклакова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Цветотест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443"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5" w:name="Par443"/>
      <w:bookmarkEnd w:id="5"/>
      <w:r>
        <w:rPr>
          <w:rFonts w:ascii="Calibri" w:hAnsi="Calibri" w:cs="Calibri"/>
        </w:rPr>
        <w:t>&lt;*&gt; Из расчета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3. Кабинеты врача-уролога с цистоскопией (смотровой и процедурный)</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уретральных бужей (жестких)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10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уретральных бужей (мягких)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10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Общехирургический инструментарий для выполнения не </w:t>
            </w:r>
            <w:r>
              <w:rPr>
                <w:rFonts w:ascii="Courier New" w:hAnsi="Courier New" w:cs="Courier New"/>
                <w:sz w:val="18"/>
                <w:szCs w:val="18"/>
              </w:rPr>
              <w:br/>
              <w:t xml:space="preserve">полостных операций и зеркала для влагалищного      </w:t>
            </w:r>
            <w:r>
              <w:rPr>
                <w:rFonts w:ascii="Courier New" w:hAnsi="Courier New" w:cs="Courier New"/>
                <w:sz w:val="18"/>
                <w:szCs w:val="18"/>
              </w:rPr>
              <w:br/>
              <w:t xml:space="preserve">осмотра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Зеркала Симпсона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10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Кольпоскоп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врача-фтизиатра-уролога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для мойки и дезинфекции жестких и гибких   </w:t>
            </w:r>
            <w:r>
              <w:rPr>
                <w:rFonts w:ascii="Courier New" w:hAnsi="Courier New" w:cs="Courier New"/>
                <w:sz w:val="18"/>
                <w:szCs w:val="18"/>
              </w:rPr>
              <w:br/>
              <w:t xml:space="preserve">эндоскопов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УЗИ с вагинальным и ректальным датчиками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Уретероскопы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Цистоскопы комбинированные односторонние и         </w:t>
            </w:r>
            <w:r>
              <w:rPr>
                <w:rFonts w:ascii="Courier New" w:hAnsi="Courier New" w:cs="Courier New"/>
                <w:sz w:val="18"/>
                <w:szCs w:val="18"/>
              </w:rPr>
              <w:br/>
              <w:t xml:space="preserve">двусторонние для детей и взрослых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Цистоскоп операционный для взрослых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Цистоскопы смотровые детские и взрослые с          </w:t>
            </w:r>
            <w:r>
              <w:rPr>
                <w:rFonts w:ascii="Courier New" w:hAnsi="Courier New" w:cs="Courier New"/>
                <w:sz w:val="18"/>
                <w:szCs w:val="18"/>
              </w:rPr>
              <w:br/>
              <w:t xml:space="preserve">волоконной оптикой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498"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6" w:name="Par498"/>
      <w:bookmarkEnd w:id="6"/>
      <w:r>
        <w:rPr>
          <w:rFonts w:ascii="Calibri" w:hAnsi="Calibri" w:cs="Calibri"/>
        </w:rPr>
        <w:t>&lt;*&gt; Из расчета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4. Кабинет врача-ортопеда и перевязочный кабинет</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врача-ортопеда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Зажимы типа "москит"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Зонды Кохера, пуговчатые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Малый хирургический набор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костных ложек разных размеров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Ножницы для резания гипса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Ножницы для снятия гипсовой повязки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Ножницы Купера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Операционная лампа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Пилы гипсовые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Пинцеты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Скальпели брюшистые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Углометр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546"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7" w:name="Par546"/>
      <w:bookmarkEnd w:id="7"/>
      <w:r>
        <w:rPr>
          <w:rFonts w:ascii="Calibri" w:hAnsi="Calibri" w:cs="Calibri"/>
        </w:rPr>
        <w:t>&lt;*&gt; Из расчета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5. Кабинет врача-гинеколога</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N  │ Наименование медицинской техники и инструментария │   Минимально  │</w:t>
      </w:r>
    </w:p>
    <w:p w:rsidR="00D520C3" w:rsidRDefault="00D520C3">
      <w:pPr>
        <w:pStyle w:val="ConsPlusCell"/>
        <w:rPr>
          <w:rFonts w:ascii="Courier New" w:hAnsi="Courier New" w:cs="Courier New"/>
          <w:sz w:val="18"/>
          <w:szCs w:val="18"/>
        </w:rPr>
      </w:pPr>
      <w:r>
        <w:rPr>
          <w:rFonts w:ascii="Courier New" w:hAnsi="Courier New" w:cs="Courier New"/>
          <w:sz w:val="18"/>
          <w:szCs w:val="18"/>
        </w:rPr>
        <w:t>│ п/п │                                                   │  необходимое  │</w:t>
      </w:r>
    </w:p>
    <w:p w:rsidR="00D520C3" w:rsidRDefault="00D520C3">
      <w:pPr>
        <w:pStyle w:val="ConsPlusCell"/>
        <w:rPr>
          <w:rFonts w:ascii="Courier New" w:hAnsi="Courier New" w:cs="Courier New"/>
          <w:sz w:val="18"/>
          <w:szCs w:val="18"/>
        </w:rPr>
      </w:pPr>
      <w:r>
        <w:rPr>
          <w:rFonts w:ascii="Courier New" w:hAnsi="Courier New" w:cs="Courier New"/>
          <w:sz w:val="18"/>
          <w:szCs w:val="18"/>
        </w:rPr>
        <w:t>│     │                                                   │  количество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   │Рабочее место врача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│2.   │Кресло гинекологическое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│3.   │Кольпоскоп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│4.   │Аппарат для ультразвукового исследования с         │       1       │</w:t>
      </w:r>
    </w:p>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     │вагинальным и линейным датчиком </w:t>
      </w:r>
      <w:hyperlink w:anchor="Par586" w:history="1">
        <w:r>
          <w:rPr>
            <w:rFonts w:ascii="Courier New" w:hAnsi="Courier New" w:cs="Courier New"/>
            <w:color w:val="0000FF"/>
            <w:sz w:val="18"/>
            <w:szCs w:val="18"/>
          </w:rPr>
          <w:t>&lt;*&gt;</w:t>
        </w:r>
      </w:hyperlink>
      <w:r>
        <w:rPr>
          <w:rFonts w:ascii="Courier New" w:hAnsi="Courier New" w:cs="Courier New"/>
          <w:sz w:val="18"/>
          <w:szCs w:val="18"/>
        </w:rPr>
        <w:t xml:space="preserve">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│5.   │Гинекологический инструментарий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│6.   │Гистероскоп мягкий (офисный)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│7.   │Катетеры эластические уретральные женские:         │               │</w:t>
      </w:r>
    </w:p>
    <w:p w:rsidR="00D520C3" w:rsidRDefault="00D520C3">
      <w:pPr>
        <w:pStyle w:val="ConsPlusCell"/>
        <w:rPr>
          <w:rFonts w:ascii="Courier New" w:hAnsi="Courier New" w:cs="Courier New"/>
          <w:sz w:val="18"/>
          <w:szCs w:val="18"/>
        </w:rPr>
      </w:pPr>
      <w:r>
        <w:rPr>
          <w:rFonts w:ascii="Courier New" w:hAnsi="Courier New" w:cs="Courier New"/>
          <w:sz w:val="18"/>
          <w:szCs w:val="18"/>
        </w:rPr>
        <w:t>│     │16 размер -                                        │       5       │</w:t>
      </w:r>
    </w:p>
    <w:p w:rsidR="00D520C3" w:rsidRDefault="00D520C3">
      <w:pPr>
        <w:pStyle w:val="ConsPlusCell"/>
        <w:rPr>
          <w:rFonts w:ascii="Courier New" w:hAnsi="Courier New" w:cs="Courier New"/>
          <w:sz w:val="18"/>
          <w:szCs w:val="18"/>
        </w:rPr>
      </w:pPr>
      <w:r>
        <w:rPr>
          <w:rFonts w:ascii="Courier New" w:hAnsi="Courier New" w:cs="Courier New"/>
          <w:sz w:val="18"/>
          <w:szCs w:val="18"/>
        </w:rPr>
        <w:t>│     │18 размер -                                        │       5       │</w:t>
      </w:r>
    </w:p>
    <w:p w:rsidR="00D520C3" w:rsidRDefault="00D520C3">
      <w:pPr>
        <w:pStyle w:val="ConsPlusCell"/>
        <w:rPr>
          <w:rFonts w:ascii="Courier New" w:hAnsi="Courier New" w:cs="Courier New"/>
          <w:sz w:val="18"/>
          <w:szCs w:val="18"/>
        </w:rPr>
      </w:pPr>
      <w:r>
        <w:rPr>
          <w:rFonts w:ascii="Courier New" w:hAnsi="Courier New" w:cs="Courier New"/>
          <w:sz w:val="18"/>
          <w:szCs w:val="18"/>
        </w:rPr>
        <w:t>│     │20 размер -                                        │       5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│8.   │Стерилизаторы                                      │       2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│9.   │Установка импульсная ксеноновая ультрафиолетовая   │       1       │</w:t>
      </w:r>
    </w:p>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│переносная для обеззараживания воздуха </w:t>
      </w:r>
      <w:hyperlink w:anchor="Par586" w:history="1">
        <w:r>
          <w:rPr>
            <w:rFonts w:ascii="Courier New" w:hAnsi="Courier New" w:cs="Courier New"/>
            <w:color w:val="0000FF"/>
            <w:sz w:val="18"/>
            <w:szCs w:val="18"/>
          </w:rPr>
          <w:t>&lt;*&gt;</w:t>
        </w:r>
      </w:hyperlink>
      <w:r>
        <w:rPr>
          <w:rFonts w:ascii="Courier New" w:hAnsi="Courier New" w:cs="Courier New"/>
          <w:sz w:val="18"/>
          <w:szCs w:val="18"/>
        </w:rPr>
        <w:t xml:space="preserve">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│10.  │Устройство обеззараживания воздуха,                │       1       │</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│производительность 150 куб. м/час, для работы в    │               │</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│присутствии людей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│11.  │Емкость для сбора отходов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widowControl w:val="0"/>
        <w:autoSpaceDE w:val="0"/>
        <w:autoSpaceDN w:val="0"/>
        <w:adjustRightInd w:val="0"/>
        <w:spacing w:after="0" w:line="240" w:lineRule="auto"/>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8" w:name="Par586"/>
      <w:bookmarkEnd w:id="8"/>
      <w:r>
        <w:rPr>
          <w:rFonts w:ascii="Calibri" w:hAnsi="Calibri" w:cs="Calibri"/>
        </w:rPr>
        <w:t>&lt;*&gt; Из расчета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6. Кабинет отоларинголога</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N  │ Наименование медицинской техники и инструментария │   Минимально  │</w:t>
      </w:r>
    </w:p>
    <w:p w:rsidR="00D520C3" w:rsidRDefault="00D520C3">
      <w:pPr>
        <w:pStyle w:val="ConsPlusCell"/>
        <w:rPr>
          <w:rFonts w:ascii="Courier New" w:hAnsi="Courier New" w:cs="Courier New"/>
          <w:sz w:val="18"/>
          <w:szCs w:val="18"/>
        </w:rPr>
      </w:pPr>
      <w:r>
        <w:rPr>
          <w:rFonts w:ascii="Courier New" w:hAnsi="Courier New" w:cs="Courier New"/>
          <w:sz w:val="18"/>
          <w:szCs w:val="18"/>
        </w:rPr>
        <w:t>│ п/п │                                                   │  необходимое  │</w:t>
      </w:r>
    </w:p>
    <w:p w:rsidR="00D520C3" w:rsidRDefault="00D520C3">
      <w:pPr>
        <w:pStyle w:val="ConsPlusCell"/>
        <w:rPr>
          <w:rFonts w:ascii="Courier New" w:hAnsi="Courier New" w:cs="Courier New"/>
          <w:sz w:val="18"/>
          <w:szCs w:val="18"/>
        </w:rPr>
      </w:pPr>
      <w:r>
        <w:rPr>
          <w:rFonts w:ascii="Courier New" w:hAnsi="Courier New" w:cs="Courier New"/>
          <w:sz w:val="18"/>
          <w:szCs w:val="18"/>
        </w:rPr>
        <w:t>│     │                                                   │   количество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   │Шкаф медицинский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│2.   │Бактерицидная лампа                                │       2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│3.   │Гортанное зеркало                                  │       20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│4.   │Гортанный шприц                                    │       5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│5.   │Зеркала, в том числе:                              │               │</w:t>
      </w:r>
    </w:p>
    <w:p w:rsidR="00D520C3" w:rsidRDefault="00D520C3">
      <w:pPr>
        <w:pStyle w:val="ConsPlusCell"/>
        <w:rPr>
          <w:rFonts w:ascii="Courier New" w:hAnsi="Courier New" w:cs="Courier New"/>
          <w:sz w:val="18"/>
          <w:szCs w:val="18"/>
        </w:rPr>
      </w:pPr>
      <w:r>
        <w:rPr>
          <w:rFonts w:ascii="Courier New" w:hAnsi="Courier New" w:cs="Courier New"/>
          <w:sz w:val="18"/>
          <w:szCs w:val="18"/>
        </w:rPr>
        <w:t>│     │носовые                                            │       10      │</w:t>
      </w:r>
    </w:p>
    <w:p w:rsidR="00D520C3" w:rsidRDefault="00D520C3">
      <w:pPr>
        <w:pStyle w:val="ConsPlusCell"/>
        <w:rPr>
          <w:rFonts w:ascii="Courier New" w:hAnsi="Courier New" w:cs="Courier New"/>
          <w:sz w:val="18"/>
          <w:szCs w:val="18"/>
        </w:rPr>
      </w:pPr>
      <w:r>
        <w:rPr>
          <w:rFonts w:ascii="Courier New" w:hAnsi="Courier New" w:cs="Courier New"/>
          <w:sz w:val="18"/>
          <w:szCs w:val="18"/>
        </w:rPr>
        <w:t>│     │ушные                                              │       10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│6.   │Зонды металлические, в том числе:                  │               │</w:t>
      </w:r>
    </w:p>
    <w:p w:rsidR="00D520C3" w:rsidRDefault="00D520C3">
      <w:pPr>
        <w:pStyle w:val="ConsPlusCell"/>
        <w:rPr>
          <w:rFonts w:ascii="Courier New" w:hAnsi="Courier New" w:cs="Courier New"/>
          <w:sz w:val="18"/>
          <w:szCs w:val="18"/>
        </w:rPr>
      </w:pPr>
      <w:r>
        <w:rPr>
          <w:rFonts w:ascii="Courier New" w:hAnsi="Courier New" w:cs="Courier New"/>
          <w:sz w:val="18"/>
          <w:szCs w:val="18"/>
        </w:rPr>
        <w:t>│     │ушные                                              │       10      │</w:t>
      </w:r>
    </w:p>
    <w:p w:rsidR="00D520C3" w:rsidRDefault="00D520C3">
      <w:pPr>
        <w:pStyle w:val="ConsPlusCell"/>
        <w:rPr>
          <w:rFonts w:ascii="Courier New" w:hAnsi="Courier New" w:cs="Courier New"/>
          <w:sz w:val="18"/>
          <w:szCs w:val="18"/>
        </w:rPr>
      </w:pPr>
      <w:r>
        <w:rPr>
          <w:rFonts w:ascii="Courier New" w:hAnsi="Courier New" w:cs="Courier New"/>
          <w:sz w:val="18"/>
          <w:szCs w:val="18"/>
        </w:rPr>
        <w:t>│     │носовые                                            │       10      │</w:t>
      </w:r>
    </w:p>
    <w:p w:rsidR="00D520C3" w:rsidRDefault="00D520C3">
      <w:pPr>
        <w:pStyle w:val="ConsPlusCell"/>
        <w:rPr>
          <w:rFonts w:ascii="Courier New" w:hAnsi="Courier New" w:cs="Courier New"/>
          <w:sz w:val="18"/>
          <w:szCs w:val="18"/>
        </w:rPr>
      </w:pPr>
      <w:r>
        <w:rPr>
          <w:rFonts w:ascii="Courier New" w:hAnsi="Courier New" w:cs="Courier New"/>
          <w:sz w:val="18"/>
          <w:szCs w:val="18"/>
        </w:rPr>
        <w:t>│     │гортанные                                          │       10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│7.   │Рабочее место врача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│8.   │Корнцанг                                           │       4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│9.   │Ларингоскоп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│10.  │Лобный рефлектор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│11.  │Набор камертонов, комплект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│12.  │Трахеотомический набор, комплект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│13.  │Шкаф сухожаровой воздушный 20 - 30 л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│14.  │Языкодержатель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│15.  │Установка импульсная ксеноновая ультрафиолетовая   │       1       │</w:t>
      </w:r>
    </w:p>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│переносная для обеззараживания воздуха </w:t>
      </w:r>
      <w:hyperlink w:anchor="Par639" w:history="1">
        <w:r>
          <w:rPr>
            <w:rFonts w:ascii="Courier New" w:hAnsi="Courier New" w:cs="Courier New"/>
            <w:color w:val="0000FF"/>
            <w:sz w:val="18"/>
            <w:szCs w:val="18"/>
          </w:rPr>
          <w:t>&lt;*&gt;</w:t>
        </w:r>
      </w:hyperlink>
      <w:r>
        <w:rPr>
          <w:rFonts w:ascii="Courier New" w:hAnsi="Courier New" w:cs="Courier New"/>
          <w:sz w:val="18"/>
          <w:szCs w:val="18"/>
        </w:rPr>
        <w:t xml:space="preserve">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│16.  │Устройство обеззараживания воздуха,                │       1       │</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│производительность 150 куб. м/час, для работы в    │               │</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│присутствии людей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│17.  │Емкость для сбора отходов                          │       1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9" w:name="Par639"/>
      <w:bookmarkEnd w:id="9"/>
      <w:r>
        <w:rPr>
          <w:rFonts w:ascii="Calibri" w:hAnsi="Calibri" w:cs="Calibri"/>
        </w:rPr>
        <w:t>&lt;*&gt; Из расчета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 Кабинет стоматолога</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Бактерицидная лампа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Глазперинтовый стерилизатор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Лампа галогенная полимеризационная (к              </w:t>
            </w:r>
            <w:r>
              <w:rPr>
                <w:rFonts w:ascii="Courier New" w:hAnsi="Courier New" w:cs="Courier New"/>
                <w:sz w:val="18"/>
                <w:szCs w:val="18"/>
              </w:rPr>
              <w:br/>
              <w:t xml:space="preserve">глазперинтовому стерилизатору)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боров, инструментов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Наконечники к стоматологической установке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Стерилизационный шкаф (сухожаровой) - 30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стоматологическая универсальная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676"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10" w:name="Par676"/>
      <w:bookmarkEnd w:id="10"/>
      <w:r>
        <w:rPr>
          <w:rFonts w:ascii="Calibri" w:hAnsi="Calibri" w:cs="Calibri"/>
        </w:rPr>
        <w:t>&lt;*&gt; Из расчета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8. Процедурный кабинет</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искусственного         </w:t>
            </w:r>
            <w:r>
              <w:rPr>
                <w:rFonts w:ascii="Courier New" w:hAnsi="Courier New" w:cs="Courier New"/>
                <w:sz w:val="18"/>
                <w:szCs w:val="18"/>
              </w:rPr>
              <w:br/>
              <w:t xml:space="preserve">дыхания (респиратор)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Аспиратор (насос отсасывающий) (помпа)             </w:t>
            </w:r>
            <w:r>
              <w:rPr>
                <w:rFonts w:ascii="Courier New" w:hAnsi="Courier New" w:cs="Courier New"/>
                <w:sz w:val="18"/>
                <w:szCs w:val="18"/>
              </w:rPr>
              <w:br/>
              <w:t xml:space="preserve">хирургический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Комплект для оказания помощи при                   </w:t>
            </w:r>
            <w:r>
              <w:rPr>
                <w:rFonts w:ascii="Courier New" w:hAnsi="Courier New" w:cs="Courier New"/>
                <w:sz w:val="18"/>
                <w:szCs w:val="18"/>
              </w:rPr>
              <w:br/>
              <w:t xml:space="preserve">анафилактическом шоке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Насос инфузионный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и/или   </w:t>
            </w:r>
            <w:r>
              <w:rPr>
                <w:rFonts w:ascii="Courier New" w:hAnsi="Courier New" w:cs="Courier New"/>
                <w:sz w:val="18"/>
                <w:szCs w:val="18"/>
              </w:rPr>
              <w:br/>
              <w:t xml:space="preserve">потолочный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Светильник 4-рефлекторный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720"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Медицинский столик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Медицинский шкаф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Кушетка медицинская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11" w:name="Par720"/>
      <w:bookmarkEnd w:id="11"/>
      <w:r>
        <w:rPr>
          <w:rFonts w:ascii="Calibri" w:hAnsi="Calibri" w:cs="Calibri"/>
        </w:rPr>
        <w:t>&lt;*&gt; Из 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9. Канет эндоскопии</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для обработки и дезинфекции эндоскопов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Воздуховод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Ригидный бронхоскоп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Фибробронхоскопы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Видеостойка для проведения фибробронхоскопии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Фиброгастроскоп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Гортанное зеркало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8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Гортанный шприц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8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Корнцанги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Лампа бактерицидная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Наркозный аппарат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Вакуум-аспиратор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Полупроводниковый лазер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Пульсометр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Ручная или автоматическая установка для            </w:t>
            </w:r>
            <w:r>
              <w:rPr>
                <w:rFonts w:ascii="Courier New" w:hAnsi="Courier New" w:cs="Courier New"/>
                <w:sz w:val="18"/>
                <w:szCs w:val="18"/>
              </w:rPr>
              <w:br/>
              <w:t xml:space="preserve">дезинфекции эндоскопов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Система для подачи кислорода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Языкодержатель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777"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12" w:name="Par777"/>
      <w:bookmarkEnd w:id="12"/>
      <w:r>
        <w:rPr>
          <w:rFonts w:ascii="Calibri" w:hAnsi="Calibri" w:cs="Calibri"/>
        </w:rPr>
        <w:t>&lt;*&gt; Из расчета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10. Ингаляторий</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Кабина для сбора мокроты (если нет комнаты сбора   </w:t>
            </w:r>
            <w:r>
              <w:rPr>
                <w:rFonts w:ascii="Courier New" w:hAnsi="Courier New" w:cs="Courier New"/>
                <w:sz w:val="18"/>
                <w:szCs w:val="18"/>
              </w:rPr>
              <w:br/>
              <w:t xml:space="preserve">мокроты) </w:t>
            </w:r>
            <w:hyperlink w:anchor="Par808"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Лампа бактерицидная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Стерилизатор; емкость для обработки мундштуков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Ультразвуковые ингаляторы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6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Небулайзер с распылителями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808"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13" w:name="Par808"/>
      <w:bookmarkEnd w:id="13"/>
      <w:r>
        <w:rPr>
          <w:rFonts w:ascii="Calibri" w:hAnsi="Calibri" w:cs="Calibri"/>
        </w:rPr>
        <w:t>&lt;*&gt; Из расчета 1 установка на диспансерное отделение.</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11. Кабинет (отделение) физиотерапии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rHeight w:val="72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Физиотерапевтический аппарат для лечебного         </w:t>
            </w:r>
            <w:r>
              <w:rPr>
                <w:rFonts w:ascii="Courier New" w:hAnsi="Courier New" w:cs="Courier New"/>
                <w:sz w:val="18"/>
                <w:szCs w:val="18"/>
              </w:rPr>
              <w:br/>
              <w:t xml:space="preserve">воздействия диадинамическими токами                </w:t>
            </w:r>
            <w:r>
              <w:rPr>
                <w:rFonts w:ascii="Courier New" w:hAnsi="Courier New" w:cs="Courier New"/>
                <w:sz w:val="18"/>
                <w:szCs w:val="18"/>
              </w:rPr>
              <w:br/>
              <w:t xml:space="preserve">синусоидальной формы (частота = 50 и 100 Гц) с     </w:t>
            </w:r>
            <w:r>
              <w:rPr>
                <w:rFonts w:ascii="Courier New" w:hAnsi="Courier New" w:cs="Courier New"/>
                <w:sz w:val="18"/>
                <w:szCs w:val="18"/>
              </w:rPr>
              <w:br/>
              <w:t xml:space="preserve">программой генерации различных посылок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72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Физиотерапевтический аппарат для                   </w:t>
            </w:r>
            <w:r>
              <w:rPr>
                <w:rFonts w:ascii="Courier New" w:hAnsi="Courier New" w:cs="Courier New"/>
                <w:sz w:val="18"/>
                <w:szCs w:val="18"/>
              </w:rPr>
              <w:br/>
              <w:t xml:space="preserve">дарсонвализации, для лечебного воздействия током   </w:t>
            </w:r>
            <w:r>
              <w:rPr>
                <w:rFonts w:ascii="Courier New" w:hAnsi="Courier New" w:cs="Courier New"/>
                <w:sz w:val="18"/>
                <w:szCs w:val="18"/>
              </w:rPr>
              <w:br/>
              <w:t xml:space="preserve">высокой частоты (110 КГц) высокого напряжения (до  </w:t>
            </w:r>
            <w:r>
              <w:rPr>
                <w:rFonts w:ascii="Courier New" w:hAnsi="Courier New" w:cs="Courier New"/>
                <w:sz w:val="18"/>
                <w:szCs w:val="18"/>
              </w:rPr>
              <w:br/>
              <w:t xml:space="preserve">25 КВ) в форме разряда различной интенсивности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72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Физиотерапевтический аппарат для проведения        </w:t>
            </w:r>
            <w:r>
              <w:rPr>
                <w:rFonts w:ascii="Courier New" w:hAnsi="Courier New" w:cs="Courier New"/>
                <w:sz w:val="18"/>
                <w:szCs w:val="18"/>
              </w:rPr>
              <w:br/>
              <w:t xml:space="preserve">лекарственного электрофореза, для                  </w:t>
            </w:r>
            <w:r>
              <w:rPr>
                <w:rFonts w:ascii="Courier New" w:hAnsi="Courier New" w:cs="Courier New"/>
                <w:sz w:val="18"/>
                <w:szCs w:val="18"/>
              </w:rPr>
              <w:br/>
              <w:t xml:space="preserve">профилактического и лечебного воздействия          </w:t>
            </w:r>
            <w:r>
              <w:rPr>
                <w:rFonts w:ascii="Courier New" w:hAnsi="Courier New" w:cs="Courier New"/>
                <w:sz w:val="18"/>
                <w:szCs w:val="18"/>
              </w:rPr>
              <w:br/>
              <w:t xml:space="preserve">постоянным током на организм пациента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rHeight w:val="90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Микропроцессорный трехчастотный                    </w:t>
            </w:r>
            <w:r>
              <w:rPr>
                <w:rFonts w:ascii="Courier New" w:hAnsi="Courier New" w:cs="Courier New"/>
                <w:sz w:val="18"/>
                <w:szCs w:val="18"/>
              </w:rPr>
              <w:br/>
              <w:t xml:space="preserve">физиотерапевтический аппарат КВЧ-излучения         </w:t>
            </w:r>
            <w:r>
              <w:rPr>
                <w:rFonts w:ascii="Courier New" w:hAnsi="Courier New" w:cs="Courier New"/>
                <w:sz w:val="18"/>
                <w:szCs w:val="18"/>
              </w:rPr>
              <w:br/>
              <w:t xml:space="preserve">(крайне высокая частота, длины волн: 4,9; 5,6;     </w:t>
            </w:r>
            <w:r>
              <w:rPr>
                <w:rFonts w:ascii="Courier New" w:hAnsi="Courier New" w:cs="Courier New"/>
                <w:sz w:val="18"/>
                <w:szCs w:val="18"/>
              </w:rPr>
              <w:br/>
              <w:t xml:space="preserve">7,1 нм), для лечения заболеваний, вызванных        </w:t>
            </w:r>
            <w:r>
              <w:rPr>
                <w:rFonts w:ascii="Courier New" w:hAnsi="Courier New" w:cs="Courier New"/>
                <w:sz w:val="18"/>
                <w:szCs w:val="18"/>
              </w:rPr>
              <w:br/>
              <w:t xml:space="preserve">снижением защитных функций организма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12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магнитно-лазерной терапии,                 </w:t>
            </w:r>
            <w:r>
              <w:rPr>
                <w:rFonts w:ascii="Courier New" w:hAnsi="Courier New" w:cs="Courier New"/>
                <w:sz w:val="18"/>
                <w:szCs w:val="18"/>
              </w:rPr>
              <w:br/>
              <w:t>двухканальный, импульсный (длина волны: 0,87 - 0,91</w:t>
            </w:r>
            <w:r>
              <w:rPr>
                <w:rFonts w:ascii="Courier New" w:hAnsi="Courier New" w:cs="Courier New"/>
                <w:sz w:val="18"/>
                <w:szCs w:val="18"/>
              </w:rPr>
              <w:br/>
              <w:t xml:space="preserve">мкм) с возможностью регулирования частоты и        </w:t>
            </w:r>
            <w:r>
              <w:rPr>
                <w:rFonts w:ascii="Courier New" w:hAnsi="Courier New" w:cs="Courier New"/>
                <w:sz w:val="18"/>
                <w:szCs w:val="18"/>
              </w:rPr>
              <w:br/>
              <w:t xml:space="preserve">длительности импульсов для воздействия на организм </w:t>
            </w:r>
            <w:r>
              <w:rPr>
                <w:rFonts w:ascii="Courier New" w:hAnsi="Courier New" w:cs="Courier New"/>
                <w:sz w:val="18"/>
                <w:szCs w:val="18"/>
              </w:rPr>
              <w:br/>
              <w:t xml:space="preserve">пациента тремя лечебными факторами: магнитным      </w:t>
            </w:r>
            <w:r>
              <w:rPr>
                <w:rFonts w:ascii="Courier New" w:hAnsi="Courier New" w:cs="Courier New"/>
                <w:sz w:val="18"/>
                <w:szCs w:val="18"/>
              </w:rPr>
              <w:br/>
              <w:t xml:space="preserve">полем, импульсным лазерным излучением,             </w:t>
            </w:r>
            <w:r>
              <w:rPr>
                <w:rFonts w:ascii="Courier New" w:hAnsi="Courier New" w:cs="Courier New"/>
                <w:sz w:val="18"/>
                <w:szCs w:val="18"/>
              </w:rPr>
              <w:br/>
              <w:t xml:space="preserve">инфракрасным светом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12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низкочастотной магнитотерапии для          </w:t>
            </w:r>
            <w:r>
              <w:rPr>
                <w:rFonts w:ascii="Courier New" w:hAnsi="Courier New" w:cs="Courier New"/>
                <w:sz w:val="18"/>
                <w:szCs w:val="18"/>
              </w:rPr>
              <w:br/>
              <w:t xml:space="preserve">лечебного воздействия магнитным полем в            </w:t>
            </w:r>
            <w:r>
              <w:rPr>
                <w:rFonts w:ascii="Courier New" w:hAnsi="Courier New" w:cs="Courier New"/>
                <w:sz w:val="18"/>
                <w:szCs w:val="18"/>
              </w:rPr>
              <w:br/>
              <w:t xml:space="preserve">непрерывном и импульсном режимах (магнитная        </w:t>
            </w:r>
            <w:r>
              <w:rPr>
                <w:rFonts w:ascii="Courier New" w:hAnsi="Courier New" w:cs="Courier New"/>
                <w:sz w:val="18"/>
                <w:szCs w:val="18"/>
              </w:rPr>
              <w:br/>
              <w:t xml:space="preserve">индукция в импульсном режиме до 75 мТл) для        </w:t>
            </w:r>
            <w:r>
              <w:rPr>
                <w:rFonts w:ascii="Courier New" w:hAnsi="Courier New" w:cs="Courier New"/>
                <w:sz w:val="18"/>
                <w:szCs w:val="18"/>
              </w:rPr>
              <w:br/>
              <w:t xml:space="preserve">улучшения кровоснабжения тканей, репаративной      </w:t>
            </w:r>
            <w:r>
              <w:rPr>
                <w:rFonts w:ascii="Courier New" w:hAnsi="Courier New" w:cs="Courier New"/>
                <w:sz w:val="18"/>
                <w:szCs w:val="18"/>
              </w:rPr>
              <w:br/>
              <w:t xml:space="preserve">регенерации, ускорения васкуляризации,             </w:t>
            </w:r>
            <w:r>
              <w:rPr>
                <w:rFonts w:ascii="Courier New" w:hAnsi="Courier New" w:cs="Courier New"/>
                <w:sz w:val="18"/>
                <w:szCs w:val="18"/>
              </w:rPr>
              <w:br/>
              <w:t xml:space="preserve">эпителизации язвенных поверхностей, заживления ран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90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Физиоаппарат низкочастотной терапии для            </w:t>
            </w:r>
            <w:r>
              <w:rPr>
                <w:rFonts w:ascii="Courier New" w:hAnsi="Courier New" w:cs="Courier New"/>
                <w:sz w:val="18"/>
                <w:szCs w:val="18"/>
              </w:rPr>
              <w:br/>
              <w:t xml:space="preserve">лечебного воздействия на организм пациента         </w:t>
            </w:r>
            <w:r>
              <w:rPr>
                <w:rFonts w:ascii="Courier New" w:hAnsi="Courier New" w:cs="Courier New"/>
                <w:sz w:val="18"/>
                <w:szCs w:val="18"/>
              </w:rPr>
              <w:br/>
              <w:t xml:space="preserve">модулированными синусоидальными токами звуковой    </w:t>
            </w:r>
            <w:r>
              <w:rPr>
                <w:rFonts w:ascii="Courier New" w:hAnsi="Courier New" w:cs="Courier New"/>
                <w:sz w:val="18"/>
                <w:szCs w:val="18"/>
              </w:rPr>
              <w:br/>
              <w:t xml:space="preserve">частоты (несущая частота - 5 КГц, частота          </w:t>
            </w:r>
            <w:r>
              <w:rPr>
                <w:rFonts w:ascii="Courier New" w:hAnsi="Courier New" w:cs="Courier New"/>
                <w:sz w:val="18"/>
                <w:szCs w:val="18"/>
              </w:rPr>
              <w:br/>
              <w:t xml:space="preserve">модуляций 10 - 150 Гц)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90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Физиоаппарат СМВ-терапии (сантиметровый диапазон   </w:t>
            </w:r>
            <w:r>
              <w:rPr>
                <w:rFonts w:ascii="Courier New" w:hAnsi="Courier New" w:cs="Courier New"/>
                <w:sz w:val="18"/>
                <w:szCs w:val="18"/>
              </w:rPr>
              <w:br/>
              <w:t xml:space="preserve">частот 2,45 ГГц) для лечебного воздействия на      </w:t>
            </w:r>
            <w:r>
              <w:rPr>
                <w:rFonts w:ascii="Courier New" w:hAnsi="Courier New" w:cs="Courier New"/>
                <w:sz w:val="18"/>
                <w:szCs w:val="18"/>
              </w:rPr>
              <w:br/>
              <w:t xml:space="preserve">ткани тела пациента электромагнитным полем для     </w:t>
            </w:r>
            <w:r>
              <w:rPr>
                <w:rFonts w:ascii="Courier New" w:hAnsi="Courier New" w:cs="Courier New"/>
                <w:sz w:val="18"/>
                <w:szCs w:val="18"/>
              </w:rPr>
              <w:br/>
              <w:t xml:space="preserve">лечения гнойно-воспалительных заболеваний с        </w:t>
            </w:r>
            <w:r>
              <w:rPr>
                <w:rFonts w:ascii="Courier New" w:hAnsi="Courier New" w:cs="Courier New"/>
                <w:sz w:val="18"/>
                <w:szCs w:val="18"/>
              </w:rPr>
              <w:br/>
              <w:t xml:space="preserve">помощью излучателей различной конфигурации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14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Физиотерапевтический аппарат для лечебного         </w:t>
            </w:r>
            <w:r>
              <w:rPr>
                <w:rFonts w:ascii="Courier New" w:hAnsi="Courier New" w:cs="Courier New"/>
                <w:sz w:val="18"/>
                <w:szCs w:val="18"/>
              </w:rPr>
              <w:br/>
              <w:t xml:space="preserve">воздействия электромагнитным полем УВЧ (ультра-    </w:t>
            </w:r>
            <w:r>
              <w:rPr>
                <w:rFonts w:ascii="Courier New" w:hAnsi="Courier New" w:cs="Courier New"/>
                <w:sz w:val="18"/>
                <w:szCs w:val="18"/>
              </w:rPr>
              <w:br/>
              <w:t xml:space="preserve">высокие частоты, 27,12 МГц) при воспалительных и   </w:t>
            </w:r>
            <w:r>
              <w:rPr>
                <w:rFonts w:ascii="Courier New" w:hAnsi="Courier New" w:cs="Courier New"/>
                <w:sz w:val="18"/>
                <w:szCs w:val="18"/>
              </w:rPr>
              <w:br/>
              <w:t xml:space="preserve">неврологических заболеваниях, для улучшения        </w:t>
            </w:r>
            <w:r>
              <w:rPr>
                <w:rFonts w:ascii="Courier New" w:hAnsi="Courier New" w:cs="Courier New"/>
                <w:sz w:val="18"/>
                <w:szCs w:val="18"/>
              </w:rPr>
              <w:br/>
              <w:t xml:space="preserve">трофики тканей и их регенерации. Выходная          </w:t>
            </w:r>
            <w:r>
              <w:rPr>
                <w:rFonts w:ascii="Courier New" w:hAnsi="Courier New" w:cs="Courier New"/>
                <w:sz w:val="18"/>
                <w:szCs w:val="18"/>
              </w:rPr>
              <w:br/>
              <w:t xml:space="preserve">мощность до 80 Вт (7 ступеней), автонастройка      </w:t>
            </w:r>
            <w:r>
              <w:rPr>
                <w:rFonts w:ascii="Courier New" w:hAnsi="Courier New" w:cs="Courier New"/>
                <w:sz w:val="18"/>
                <w:szCs w:val="18"/>
              </w:rPr>
              <w:br/>
              <w:t xml:space="preserve">выходного контура, конденсаторные электроды,       </w:t>
            </w:r>
            <w:r>
              <w:rPr>
                <w:rFonts w:ascii="Courier New" w:hAnsi="Courier New" w:cs="Courier New"/>
                <w:sz w:val="18"/>
                <w:szCs w:val="18"/>
              </w:rPr>
              <w:br/>
              <w:t xml:space="preserve">кабельный и резонансный индукторы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12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терапевтический (УЗТ) для   </w:t>
            </w:r>
            <w:r>
              <w:rPr>
                <w:rFonts w:ascii="Courier New" w:hAnsi="Courier New" w:cs="Courier New"/>
                <w:sz w:val="18"/>
                <w:szCs w:val="18"/>
              </w:rPr>
              <w:br/>
              <w:t xml:space="preserve">воздействия на отдельные участки тела пациента     </w:t>
            </w:r>
            <w:r>
              <w:rPr>
                <w:rFonts w:ascii="Courier New" w:hAnsi="Courier New" w:cs="Courier New"/>
                <w:sz w:val="18"/>
                <w:szCs w:val="18"/>
              </w:rPr>
              <w:br/>
              <w:t xml:space="preserve">ультразвуковыми колебаниями (0,88 МГц, выходная    </w:t>
            </w:r>
            <w:r>
              <w:rPr>
                <w:rFonts w:ascii="Courier New" w:hAnsi="Courier New" w:cs="Courier New"/>
                <w:sz w:val="18"/>
                <w:szCs w:val="18"/>
              </w:rPr>
              <w:br/>
              <w:t xml:space="preserve">мощность, регулируемая от 0,05 до 1 Вт/кв. см) в   </w:t>
            </w:r>
            <w:r>
              <w:rPr>
                <w:rFonts w:ascii="Courier New" w:hAnsi="Courier New" w:cs="Courier New"/>
                <w:sz w:val="18"/>
                <w:szCs w:val="18"/>
              </w:rPr>
              <w:br/>
              <w:t xml:space="preserve">непрерывном и импульсном режимах для лечения       </w:t>
            </w:r>
            <w:r>
              <w:rPr>
                <w:rFonts w:ascii="Courier New" w:hAnsi="Courier New" w:cs="Courier New"/>
                <w:sz w:val="18"/>
                <w:szCs w:val="18"/>
              </w:rPr>
              <w:br/>
              <w:t xml:space="preserve">заболеваний кожи, внутренних органов, нервной      </w:t>
            </w:r>
            <w:r>
              <w:rPr>
                <w:rFonts w:ascii="Courier New" w:hAnsi="Courier New" w:cs="Courier New"/>
                <w:sz w:val="18"/>
                <w:szCs w:val="18"/>
              </w:rPr>
              <w:br/>
              <w:t xml:space="preserve">системы и опорно-двигательного аппарата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12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Облучатель ультрафиолетовый ртутно-кварцевый,      </w:t>
            </w:r>
            <w:r>
              <w:rPr>
                <w:rFonts w:ascii="Courier New" w:hAnsi="Courier New" w:cs="Courier New"/>
                <w:sz w:val="18"/>
                <w:szCs w:val="18"/>
              </w:rPr>
              <w:br/>
              <w:t xml:space="preserve">коротковолновый (длина волны 230 - 290 нм)         </w:t>
            </w:r>
            <w:r>
              <w:rPr>
                <w:rFonts w:ascii="Courier New" w:hAnsi="Courier New" w:cs="Courier New"/>
                <w:sz w:val="18"/>
                <w:szCs w:val="18"/>
              </w:rPr>
              <w:br/>
              <w:t xml:space="preserve">настольный, переносной для проведения местных,     </w:t>
            </w:r>
            <w:r>
              <w:rPr>
                <w:rFonts w:ascii="Courier New" w:hAnsi="Courier New" w:cs="Courier New"/>
                <w:sz w:val="18"/>
                <w:szCs w:val="18"/>
              </w:rPr>
              <w:br/>
              <w:t xml:space="preserve">полостных и контактных облучений слизистых         </w:t>
            </w:r>
            <w:r>
              <w:rPr>
                <w:rFonts w:ascii="Courier New" w:hAnsi="Courier New" w:cs="Courier New"/>
                <w:sz w:val="18"/>
                <w:szCs w:val="18"/>
              </w:rPr>
              <w:br/>
              <w:t xml:space="preserve">оболочек носоглотки, миндалин, уха и небольших     </w:t>
            </w:r>
            <w:r>
              <w:rPr>
                <w:rFonts w:ascii="Courier New" w:hAnsi="Courier New" w:cs="Courier New"/>
                <w:sz w:val="18"/>
                <w:szCs w:val="18"/>
              </w:rPr>
              <w:br/>
              <w:t xml:space="preserve">участков кожи с лечебными и профилактическими      </w:t>
            </w:r>
            <w:r>
              <w:rPr>
                <w:rFonts w:ascii="Courier New" w:hAnsi="Courier New" w:cs="Courier New"/>
                <w:sz w:val="18"/>
                <w:szCs w:val="18"/>
              </w:rPr>
              <w:br/>
              <w:t xml:space="preserve">целями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108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Облучатель ультрафиолетовый терапевтический        </w:t>
            </w:r>
            <w:r>
              <w:rPr>
                <w:rFonts w:ascii="Courier New" w:hAnsi="Courier New" w:cs="Courier New"/>
                <w:sz w:val="18"/>
                <w:szCs w:val="18"/>
              </w:rPr>
              <w:br/>
              <w:t xml:space="preserve">стационарный групповой (на 4 пациента) для         </w:t>
            </w:r>
            <w:r>
              <w:rPr>
                <w:rFonts w:ascii="Courier New" w:hAnsi="Courier New" w:cs="Courier New"/>
                <w:sz w:val="18"/>
                <w:szCs w:val="18"/>
              </w:rPr>
              <w:br/>
              <w:t xml:space="preserve">профилактики и лечения верхних дыхательных путей   </w:t>
            </w:r>
            <w:r>
              <w:rPr>
                <w:rFonts w:ascii="Courier New" w:hAnsi="Courier New" w:cs="Courier New"/>
                <w:sz w:val="18"/>
                <w:szCs w:val="18"/>
              </w:rPr>
              <w:br/>
              <w:t xml:space="preserve">(полостей носа, носоглотки, миндалин) и полости    </w:t>
            </w:r>
            <w:r>
              <w:rPr>
                <w:rFonts w:ascii="Courier New" w:hAnsi="Courier New" w:cs="Courier New"/>
                <w:sz w:val="18"/>
                <w:szCs w:val="18"/>
              </w:rPr>
              <w:br/>
              <w:t xml:space="preserve">уха УФ-лучами (длина волны 240 - 320 нм).          </w:t>
            </w:r>
            <w:r>
              <w:rPr>
                <w:rFonts w:ascii="Courier New" w:hAnsi="Courier New" w:cs="Courier New"/>
                <w:sz w:val="18"/>
                <w:szCs w:val="18"/>
              </w:rPr>
              <w:br/>
              <w:t xml:space="preserve">Выходная мощность до 1000 ВА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Пинцеты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913"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Электроплита или электрический стерилизатор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14" w:name="Par913"/>
      <w:bookmarkEnd w:id="14"/>
      <w:r>
        <w:rPr>
          <w:rFonts w:ascii="Calibri" w:hAnsi="Calibri" w:cs="Calibri"/>
        </w:rPr>
        <w:t>&lt;*&gt; Из расчета 1 установка на диспансерное отделение (отделение физиотерапии).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12. Кабинет (отделение) функциональной диагностики</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w:t>
            </w:r>
            <w:r>
              <w:rPr>
                <w:rFonts w:ascii="Courier New" w:hAnsi="Courier New" w:cs="Courier New"/>
                <w:sz w:val="18"/>
                <w:szCs w:val="18"/>
              </w:rPr>
              <w:br/>
              <w:t xml:space="preserve">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Диагностическая система для выполнения             </w:t>
            </w:r>
            <w:r>
              <w:rPr>
                <w:rFonts w:ascii="Courier New" w:hAnsi="Courier New" w:cs="Courier New"/>
                <w:sz w:val="18"/>
                <w:szCs w:val="18"/>
              </w:rPr>
              <w:br/>
              <w:t xml:space="preserve">спировелоэргометрии с дозированной физической      </w:t>
            </w:r>
            <w:r>
              <w:rPr>
                <w:rFonts w:ascii="Courier New" w:hAnsi="Courier New" w:cs="Courier New"/>
                <w:sz w:val="18"/>
                <w:szCs w:val="18"/>
              </w:rPr>
              <w:br/>
              <w:t xml:space="preserve">нагрузкой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Тонометр </w:t>
            </w:r>
            <w:hyperlink w:anchor="Par962"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Пульмонологическая установка: бодиплетизмограф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Реограф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Фонендоскоп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hyperlink w:anchor="Par962" w:history="1">
              <w:r>
                <w:rPr>
                  <w:rFonts w:ascii="Courier New" w:hAnsi="Courier New" w:cs="Courier New"/>
                  <w:color w:val="0000FF"/>
                  <w:sz w:val="18"/>
                  <w:szCs w:val="18"/>
                </w:rPr>
                <w:t>&lt;*&gt;</w:t>
              </w:r>
            </w:hyperlink>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диагностики в комплекте с   </w:t>
            </w:r>
            <w:r>
              <w:rPr>
                <w:rFonts w:ascii="Courier New" w:hAnsi="Courier New" w:cs="Courier New"/>
                <w:sz w:val="18"/>
                <w:szCs w:val="18"/>
              </w:rPr>
              <w:br/>
              <w:t xml:space="preserve">датчиками: линейным, конвексным, внутриполостным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Электрокардиограф портативный 6-канальный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Электрокардиограф стационарный (12 стандартных     </w:t>
            </w:r>
            <w:r>
              <w:rPr>
                <w:rFonts w:ascii="Courier New" w:hAnsi="Courier New" w:cs="Courier New"/>
                <w:sz w:val="18"/>
                <w:szCs w:val="18"/>
              </w:rPr>
              <w:br/>
              <w:t xml:space="preserve">отведений)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Электронный пневмотахометр с регистрацией петли    </w:t>
            </w:r>
            <w:r>
              <w:rPr>
                <w:rFonts w:ascii="Courier New" w:hAnsi="Courier New" w:cs="Courier New"/>
                <w:sz w:val="18"/>
                <w:szCs w:val="18"/>
              </w:rPr>
              <w:br/>
              <w:t xml:space="preserve">поток-объем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Электронный спирограф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Эхокардиограф (двухмерный режим + допплер)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hyperlink w:anchor="Par963" w:history="1">
              <w:r>
                <w:rPr>
                  <w:rFonts w:ascii="Courier New" w:hAnsi="Courier New" w:cs="Courier New"/>
                  <w:color w:val="0000FF"/>
                  <w:sz w:val="18"/>
                  <w:szCs w:val="18"/>
                </w:rPr>
                <w:t>&lt;**&gt;</w:t>
              </w:r>
            </w:hyperlink>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150 куб. м/час, для работы в    </w:t>
            </w:r>
            <w:r>
              <w:rPr>
                <w:rFonts w:ascii="Courier New" w:hAnsi="Courier New" w:cs="Courier New"/>
                <w:sz w:val="18"/>
                <w:szCs w:val="18"/>
              </w:rPr>
              <w:br/>
              <w:t xml:space="preserve">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15" w:name="Par962"/>
      <w:bookmarkEnd w:id="15"/>
      <w:r>
        <w:rPr>
          <w:rFonts w:ascii="Calibri" w:hAnsi="Calibri" w:cs="Calibri"/>
        </w:rPr>
        <w:t>&lt;*&gt; Из расчета 1 на каждого врача.</w:t>
      </w:r>
    </w:p>
    <w:p w:rsidR="00D520C3" w:rsidRDefault="00D520C3">
      <w:pPr>
        <w:widowControl w:val="0"/>
        <w:autoSpaceDE w:val="0"/>
        <w:autoSpaceDN w:val="0"/>
        <w:adjustRightInd w:val="0"/>
        <w:spacing w:after="0" w:line="240" w:lineRule="auto"/>
        <w:ind w:firstLine="540"/>
        <w:jc w:val="both"/>
        <w:rPr>
          <w:rFonts w:ascii="Calibri" w:hAnsi="Calibri" w:cs="Calibri"/>
        </w:rPr>
      </w:pPr>
      <w:bookmarkStart w:id="16" w:name="Par963"/>
      <w:bookmarkEnd w:id="16"/>
      <w:r>
        <w:rPr>
          <w:rFonts w:ascii="Calibri" w:hAnsi="Calibri" w:cs="Calibri"/>
        </w:rPr>
        <w:t>&lt;**&gt; Из расчета 1 установка на диспансерное отделение (отделение функциональной диагностики).</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13. Микробиологическая лаборатория</w:t>
      </w:r>
    </w:p>
    <w:p w:rsidR="00D520C3" w:rsidRDefault="00D520C3">
      <w:pPr>
        <w:widowControl w:val="0"/>
        <w:autoSpaceDE w:val="0"/>
        <w:autoSpaceDN w:val="0"/>
        <w:adjustRightInd w:val="0"/>
        <w:spacing w:after="0" w:line="240" w:lineRule="auto"/>
        <w:ind w:firstLine="540"/>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960"/>
        <w:gridCol w:w="6240"/>
        <w:gridCol w:w="2040"/>
      </w:tblGrid>
      <w:tr w:rsidR="00D520C3">
        <w:trPr>
          <w:trHeight w:val="540"/>
          <w:tblCellSpacing w:w="5" w:type="nil"/>
        </w:trPr>
        <w:tc>
          <w:tcPr>
            <w:tcW w:w="9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п/п  </w:t>
            </w:r>
          </w:p>
        </w:tc>
        <w:tc>
          <w:tcPr>
            <w:tcW w:w="62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Наименование медицинской техники, инструментария и</w:t>
            </w:r>
            <w:r>
              <w:rPr>
                <w:rFonts w:ascii="Courier New" w:hAnsi="Courier New" w:cs="Courier New"/>
                <w:sz w:val="18"/>
                <w:szCs w:val="18"/>
              </w:rPr>
              <w:br/>
              <w:t xml:space="preserve">              офисного оборудования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blCellSpacing w:w="5" w:type="nil"/>
        </w:trPr>
        <w:tc>
          <w:tcPr>
            <w:tcW w:w="9240" w:type="dxa"/>
            <w:gridSpan w:val="3"/>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Основное оборудование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Аквадистиллятор (не менее 10 л/ч)/устройство      </w:t>
            </w:r>
            <w:r>
              <w:rPr>
                <w:rFonts w:ascii="Courier New" w:hAnsi="Courier New" w:cs="Courier New"/>
                <w:sz w:val="18"/>
                <w:szCs w:val="18"/>
              </w:rPr>
              <w:br/>
              <w:t xml:space="preserve">водоподготовки (при использовании моечной машины)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для свертывания питательных сред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Аптечка анти-ВИЧ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Аптечка для оказания неотложной помощи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Биксы, комплект 3 шт.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Весы лабораторные, 0,0001 г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Весы лабораторные, 0,001 г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Смеситель медицинский вибрационный                </w:t>
            </w:r>
            <w:r>
              <w:rPr>
                <w:rFonts w:ascii="Courier New" w:hAnsi="Courier New" w:cs="Courier New"/>
                <w:sz w:val="18"/>
                <w:szCs w:val="18"/>
              </w:rPr>
              <w:br/>
              <w:t xml:space="preserve">(встряхиватель пробирок)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Встряхиватель лабораторный орбитальный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Вытяжной шкаф электрический с фильтром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Гомогенизатор лабораторный для приготовления      </w:t>
            </w:r>
            <w:r>
              <w:rPr>
                <w:rFonts w:ascii="Courier New" w:hAnsi="Courier New" w:cs="Courier New"/>
                <w:sz w:val="18"/>
                <w:szCs w:val="18"/>
              </w:rPr>
              <w:br/>
              <w:t xml:space="preserve">питательных сред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Дозаторы пипеточные переменного объема до 1000    </w:t>
            </w:r>
            <w:r>
              <w:rPr>
                <w:rFonts w:ascii="Courier New" w:hAnsi="Courier New" w:cs="Courier New"/>
                <w:sz w:val="18"/>
                <w:szCs w:val="18"/>
              </w:rPr>
              <w:br/>
              <w:t xml:space="preserve">мкл; до 5000 мкл, комплект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Канцелярские расходные материалы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Комплект контейнеров для дезинфекции              </w:t>
            </w:r>
            <w:r>
              <w:rPr>
                <w:rFonts w:ascii="Courier New" w:hAnsi="Courier New" w:cs="Courier New"/>
                <w:sz w:val="18"/>
                <w:szCs w:val="18"/>
              </w:rPr>
              <w:br/>
              <w:t xml:space="preserve">отработанного материала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Комплект лабораторной посуды,                     </w:t>
            </w:r>
            <w:r>
              <w:rPr>
                <w:rFonts w:ascii="Courier New" w:hAnsi="Courier New" w:cs="Courier New"/>
                <w:sz w:val="18"/>
                <w:szCs w:val="18"/>
              </w:rPr>
              <w:br/>
              <w:t xml:space="preserve">спиртовки, пробки силиконовые, шпатели,           </w:t>
            </w:r>
            <w:r>
              <w:rPr>
                <w:rFonts w:ascii="Courier New" w:hAnsi="Courier New" w:cs="Courier New"/>
                <w:sz w:val="18"/>
                <w:szCs w:val="18"/>
              </w:rPr>
              <w:br/>
              <w:t xml:space="preserve">петли и др.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16.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Комплект офисной техники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Компьютер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Лабораторные расходные материалы, комплект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Лабораторные принадлежности, комплект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Люминесцентный микроскоп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Механический дозатор для пипеток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Микроскоп световой бинокулярный иммерсионный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Моечная машина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Морозильный шкаф (-40 °C), 200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Пипетка автоматическая, на 1 мл (от 1 до 5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Плитка электрическая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рН-метр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Принтер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Стандарты мутности, комплект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Стерилизатор вертикальный для автоклавирования    </w:t>
            </w:r>
            <w:r>
              <w:rPr>
                <w:rFonts w:ascii="Courier New" w:hAnsi="Courier New" w:cs="Courier New"/>
                <w:sz w:val="18"/>
                <w:szCs w:val="18"/>
              </w:rPr>
              <w:br/>
              <w:t xml:space="preserve">текучим паром на 75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Таймер лабораторный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Тележка лабораторная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Термометр лабораторный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Термостаты суховоздушные (для температуры         </w:t>
            </w:r>
            <w:r>
              <w:rPr>
                <w:rFonts w:ascii="Courier New" w:hAnsi="Courier New" w:cs="Courier New"/>
                <w:sz w:val="18"/>
                <w:szCs w:val="18"/>
              </w:rPr>
              <w:br/>
              <w:t xml:space="preserve">22 °C, 45 °C, 52 °C), 80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rHeight w:val="72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Термостаты суховоздушные на 35 - 37 °C для тестов </w:t>
            </w:r>
            <w:r>
              <w:rPr>
                <w:rFonts w:ascii="Courier New" w:hAnsi="Courier New" w:cs="Courier New"/>
                <w:sz w:val="18"/>
                <w:szCs w:val="18"/>
              </w:rPr>
              <w:br/>
              <w:t xml:space="preserve">на лекарственную чувствительность микобактерий    </w:t>
            </w:r>
            <w:r>
              <w:rPr>
                <w:rFonts w:ascii="Courier New" w:hAnsi="Courier New" w:cs="Courier New"/>
                <w:sz w:val="18"/>
                <w:szCs w:val="18"/>
              </w:rPr>
              <w:br/>
              <w:t xml:space="preserve">туберкулеза, 80 л, или других микробиологических  </w:t>
            </w:r>
            <w:r>
              <w:rPr>
                <w:rFonts w:ascii="Courier New" w:hAnsi="Courier New" w:cs="Courier New"/>
                <w:sz w:val="18"/>
                <w:szCs w:val="18"/>
              </w:rPr>
              <w:br/>
              <w:t xml:space="preserve">исследований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Термальная комната или термостаты суховоздушные   </w:t>
            </w:r>
            <w:r>
              <w:rPr>
                <w:rFonts w:ascii="Courier New" w:hAnsi="Courier New" w:cs="Courier New"/>
                <w:sz w:val="18"/>
                <w:szCs w:val="18"/>
              </w:rPr>
              <w:br/>
              <w:t xml:space="preserve">на 35 - 37 °C для культивирования микобактерий    </w:t>
            </w:r>
            <w:r>
              <w:rPr>
                <w:rFonts w:ascii="Courier New" w:hAnsi="Courier New" w:cs="Courier New"/>
                <w:sz w:val="18"/>
                <w:szCs w:val="18"/>
              </w:rPr>
              <w:br/>
              <w:t xml:space="preserve">туберкулеза, 80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8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Ультрафиолетовые облучатели настенные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8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Ультрафиолетовый облучатель передвижной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w:t>
            </w:r>
            <w:r>
              <w:rPr>
                <w:rFonts w:ascii="Courier New" w:hAnsi="Courier New" w:cs="Courier New"/>
                <w:sz w:val="18"/>
                <w:szCs w:val="18"/>
              </w:rPr>
              <w:br/>
              <w:t xml:space="preserve">ультрафиолетовая переносная для                   </w:t>
            </w:r>
            <w:r>
              <w:rPr>
                <w:rFonts w:ascii="Courier New" w:hAnsi="Courier New" w:cs="Courier New"/>
                <w:sz w:val="18"/>
                <w:szCs w:val="18"/>
              </w:rPr>
              <w:br/>
              <w:t xml:space="preserve">обеззараживания воздуха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типа,          </w:t>
            </w:r>
            <w:r>
              <w:rPr>
                <w:rFonts w:ascii="Courier New" w:hAnsi="Courier New" w:cs="Courier New"/>
                <w:sz w:val="18"/>
                <w:szCs w:val="18"/>
              </w:rPr>
              <w:br/>
              <w:t xml:space="preserve">производительность не менее 150 куб. м/час,       </w:t>
            </w:r>
            <w:r>
              <w:rPr>
                <w:rFonts w:ascii="Courier New" w:hAnsi="Courier New" w:cs="Courier New"/>
                <w:sz w:val="18"/>
                <w:szCs w:val="18"/>
              </w:rPr>
              <w:br/>
              <w:t xml:space="preserve">для работы в 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Холодильник бытовой двухкамерный, 400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Холодильный шкаф (0 + 8 °C), 400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Холодильный шкаф (0 + 8° C), 800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Центрифуга с охлаждением, антиаэрозольное         </w:t>
            </w:r>
            <w:r>
              <w:rPr>
                <w:rFonts w:ascii="Courier New" w:hAnsi="Courier New" w:cs="Courier New"/>
                <w:sz w:val="18"/>
                <w:szCs w:val="18"/>
              </w:rPr>
              <w:br/>
              <w:t xml:space="preserve">исполнение, ускорение 3 000 g, емкость 3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Шкаф биологической безопасности I класса          </w:t>
            </w:r>
            <w:r>
              <w:rPr>
                <w:rFonts w:ascii="Courier New" w:hAnsi="Courier New" w:cs="Courier New"/>
                <w:sz w:val="18"/>
                <w:szCs w:val="18"/>
              </w:rPr>
              <w:br/>
              <w:t xml:space="preserve">(с защитой оператора) или II класса 0,9 куб. 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Шкаф биологической безопасности II класса         </w:t>
            </w:r>
            <w:r>
              <w:rPr>
                <w:rFonts w:ascii="Courier New" w:hAnsi="Courier New" w:cs="Courier New"/>
                <w:sz w:val="18"/>
                <w:szCs w:val="18"/>
              </w:rPr>
              <w:br/>
              <w:t xml:space="preserve">1,8 куб. 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Шкаф биологической безопасности с защитой         </w:t>
            </w:r>
            <w:r>
              <w:rPr>
                <w:rFonts w:ascii="Courier New" w:hAnsi="Courier New" w:cs="Courier New"/>
                <w:sz w:val="18"/>
                <w:szCs w:val="18"/>
              </w:rPr>
              <w:br/>
              <w:t xml:space="preserve">материала или шкаф биологической безопасности II  </w:t>
            </w:r>
            <w:r>
              <w:rPr>
                <w:rFonts w:ascii="Courier New" w:hAnsi="Courier New" w:cs="Courier New"/>
                <w:sz w:val="18"/>
                <w:szCs w:val="18"/>
              </w:rPr>
              <w:br/>
              <w:t xml:space="preserve">класса 1,8 куб. 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Шкаф лабораторный для архива препаратов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Шкаф сушильно-стерилизационый (сухожаровой), 160 л</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Шкаф сушильно-стерилизационый (сухожаровой), 80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Шкаф сушильно-стерилизационый (сухожаровой), 40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Штативы для пробирок вертикальные (в комплекте)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40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Штативы для пробирок для культивирования          </w:t>
            </w:r>
            <w:r>
              <w:rPr>
                <w:rFonts w:ascii="Courier New" w:hAnsi="Courier New" w:cs="Courier New"/>
                <w:sz w:val="18"/>
                <w:szCs w:val="18"/>
              </w:rPr>
              <w:br/>
              <w:t xml:space="preserve">микобактерий туберкулеза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50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Штативы для пробирок лабораторные горизонтальные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20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Электроотсос вакуумный медицинский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56.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Фиксатор для мазков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540"/>
          <w:tblCellSpacing w:w="5" w:type="nil"/>
        </w:trPr>
        <w:tc>
          <w:tcPr>
            <w:tcW w:w="9240" w:type="dxa"/>
            <w:gridSpan w:val="3"/>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При оборудовании лаборатории с применением технологии автоматизированного</w:t>
            </w:r>
            <w:r>
              <w:rPr>
                <w:rFonts w:ascii="Courier New" w:hAnsi="Courier New" w:cs="Courier New"/>
                <w:sz w:val="18"/>
                <w:szCs w:val="18"/>
              </w:rPr>
              <w:br/>
              <w:t>культивирования микобактерий туберкулеза дополнительно к списку основного</w:t>
            </w:r>
            <w:r>
              <w:rPr>
                <w:rFonts w:ascii="Courier New" w:hAnsi="Courier New" w:cs="Courier New"/>
                <w:sz w:val="18"/>
                <w:szCs w:val="18"/>
              </w:rPr>
              <w:br/>
              <w:t xml:space="preserve">оборудования необходимо: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Комплект автоматических пипеток, на 0,2 мл; 1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Смеситель медицинский вибрационный                </w:t>
            </w:r>
            <w:r>
              <w:rPr>
                <w:rFonts w:ascii="Courier New" w:hAnsi="Courier New" w:cs="Courier New"/>
                <w:sz w:val="18"/>
                <w:szCs w:val="18"/>
              </w:rPr>
              <w:br/>
              <w:t xml:space="preserve">(встряхиватель пробирок)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Плитка электрическая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Прибор автоматической регистрации роста           </w:t>
            </w:r>
            <w:r>
              <w:rPr>
                <w:rFonts w:ascii="Courier New" w:hAnsi="Courier New" w:cs="Courier New"/>
                <w:sz w:val="18"/>
                <w:szCs w:val="18"/>
              </w:rPr>
              <w:br/>
              <w:t xml:space="preserve">микобактерий (для технологии с использованием     </w:t>
            </w:r>
            <w:r>
              <w:rPr>
                <w:rFonts w:ascii="Courier New" w:hAnsi="Courier New" w:cs="Courier New"/>
                <w:sz w:val="18"/>
                <w:szCs w:val="18"/>
              </w:rPr>
              <w:br/>
              <w:t xml:space="preserve">жидких сред и автоматических систем)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Термостаты суховоздушные на 37 °C и 22 °C для     </w:t>
            </w:r>
            <w:r>
              <w:rPr>
                <w:rFonts w:ascii="Courier New" w:hAnsi="Courier New" w:cs="Courier New"/>
                <w:sz w:val="18"/>
                <w:szCs w:val="18"/>
              </w:rPr>
              <w:br/>
              <w:t xml:space="preserve">контроля и сохранения микобактерий                </w:t>
            </w:r>
            <w:r>
              <w:rPr>
                <w:rFonts w:ascii="Courier New" w:hAnsi="Courier New" w:cs="Courier New"/>
                <w:sz w:val="18"/>
                <w:szCs w:val="18"/>
              </w:rPr>
              <w:br/>
              <w:t xml:space="preserve">туберкулеза, 80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не менее 150 куб. м/час, для   </w:t>
            </w:r>
            <w:r>
              <w:rPr>
                <w:rFonts w:ascii="Courier New" w:hAnsi="Courier New" w:cs="Courier New"/>
                <w:sz w:val="18"/>
                <w:szCs w:val="18"/>
              </w:rPr>
              <w:br/>
              <w:t xml:space="preserve">работы в 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Холодильный шкаф (0 + 8 °C), 800 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72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Шкаф биологической безопасности II класса (в том  </w:t>
            </w:r>
            <w:r>
              <w:rPr>
                <w:rFonts w:ascii="Courier New" w:hAnsi="Courier New" w:cs="Courier New"/>
                <w:sz w:val="18"/>
                <w:szCs w:val="18"/>
              </w:rPr>
              <w:br/>
              <w:t xml:space="preserve">случае, если разборка диагностического материала  </w:t>
            </w:r>
            <w:r>
              <w:rPr>
                <w:rFonts w:ascii="Courier New" w:hAnsi="Courier New" w:cs="Courier New"/>
                <w:sz w:val="18"/>
                <w:szCs w:val="18"/>
              </w:rPr>
              <w:br/>
              <w:t xml:space="preserve">предусмотрена в шкафу биологической безопасности  </w:t>
            </w:r>
            <w:r>
              <w:rPr>
                <w:rFonts w:ascii="Courier New" w:hAnsi="Courier New" w:cs="Courier New"/>
                <w:sz w:val="18"/>
                <w:szCs w:val="18"/>
              </w:rPr>
              <w:br/>
              <w:t xml:space="preserve">I класса)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720"/>
          <w:tblCellSpacing w:w="5" w:type="nil"/>
        </w:trPr>
        <w:tc>
          <w:tcPr>
            <w:tcW w:w="9240" w:type="dxa"/>
            <w:gridSpan w:val="3"/>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При оборудовании лаборатории с применением технологий диагностики и      </w:t>
            </w:r>
            <w:r>
              <w:rPr>
                <w:rFonts w:ascii="Courier New" w:hAnsi="Courier New" w:cs="Courier New"/>
                <w:sz w:val="18"/>
                <w:szCs w:val="18"/>
              </w:rPr>
              <w:br/>
              <w:t xml:space="preserve">идентификация микобактерий туберкулеза с использованием биологических    </w:t>
            </w:r>
            <w:r>
              <w:rPr>
                <w:rFonts w:ascii="Courier New" w:hAnsi="Courier New" w:cs="Courier New"/>
                <w:sz w:val="18"/>
                <w:szCs w:val="18"/>
              </w:rPr>
              <w:br/>
              <w:t xml:space="preserve">микрочипов  и полимеразной цепной реакции дополнительно к списку         </w:t>
            </w:r>
            <w:r>
              <w:rPr>
                <w:rFonts w:ascii="Courier New" w:hAnsi="Courier New" w:cs="Courier New"/>
                <w:sz w:val="18"/>
                <w:szCs w:val="18"/>
              </w:rPr>
              <w:br/>
              <w:t xml:space="preserve">основного  оборудования необходимо: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Блок питания для электрофореза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Бутыли стеклянные градуированные, автоклавируемые,</w:t>
            </w:r>
            <w:r>
              <w:rPr>
                <w:rFonts w:ascii="Courier New" w:hAnsi="Courier New" w:cs="Courier New"/>
                <w:sz w:val="18"/>
                <w:szCs w:val="18"/>
              </w:rPr>
              <w:br/>
              <w:t xml:space="preserve">объем - 1000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Колба из термостойкого стекла 100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72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Комплекс аппаратно-программный для                </w:t>
            </w:r>
            <w:r>
              <w:rPr>
                <w:rFonts w:ascii="Courier New" w:hAnsi="Courier New" w:cs="Courier New"/>
                <w:sz w:val="18"/>
                <w:szCs w:val="18"/>
              </w:rPr>
              <w:br/>
              <w:t xml:space="preserve">регистрации и последующей математической          </w:t>
            </w:r>
            <w:r>
              <w:rPr>
                <w:rFonts w:ascii="Courier New" w:hAnsi="Courier New" w:cs="Courier New"/>
                <w:sz w:val="18"/>
                <w:szCs w:val="18"/>
              </w:rPr>
              <w:br/>
              <w:t xml:space="preserve">обработки люминесцентного изображения             </w:t>
            </w:r>
            <w:r>
              <w:rPr>
                <w:rFonts w:ascii="Courier New" w:hAnsi="Courier New" w:cs="Courier New"/>
                <w:sz w:val="18"/>
                <w:szCs w:val="18"/>
              </w:rPr>
              <w:br/>
              <w:t xml:space="preserve">анализируемого биологического образца (биочипа)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Лабораторные принадлежности, комплект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Лабораторные расходные материалы, комплект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Микроволновая печь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Микроцентрифуга с центрифужной силой не менее     </w:t>
            </w:r>
            <w:r>
              <w:rPr>
                <w:rFonts w:ascii="Courier New" w:hAnsi="Courier New" w:cs="Courier New"/>
                <w:sz w:val="18"/>
                <w:szCs w:val="18"/>
              </w:rPr>
              <w:br/>
              <w:t xml:space="preserve">12 000 g для пробирок конической формы с плотно   </w:t>
            </w:r>
            <w:r>
              <w:rPr>
                <w:rFonts w:ascii="Courier New" w:hAnsi="Courier New" w:cs="Courier New"/>
                <w:sz w:val="18"/>
                <w:szCs w:val="18"/>
              </w:rPr>
              <w:br/>
              <w:t xml:space="preserve">защелкивающейся крышкой вместимостью 0,5 и 1,5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Мини-камера для электрофореза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Многоканальный амплификатор ДНК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Морозильная камера для хранения реактивов (на -20 </w:t>
            </w:r>
            <w:r>
              <w:rPr>
                <w:rFonts w:ascii="Courier New" w:hAnsi="Courier New" w:cs="Courier New"/>
                <w:sz w:val="18"/>
                <w:szCs w:val="18"/>
              </w:rPr>
              <w:br/>
              <w:t xml:space="preserve">°C)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Парафильм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Пипетки одноканальные автоматические, на объемы   </w:t>
            </w:r>
            <w:r>
              <w:rPr>
                <w:rFonts w:ascii="Courier New" w:hAnsi="Courier New" w:cs="Courier New"/>
                <w:sz w:val="18"/>
                <w:szCs w:val="18"/>
              </w:rPr>
              <w:br/>
              <w:t xml:space="preserve">до 1000; 100; 10 мкл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Пипетки одноканальные автоматические, на объемы от</w:t>
            </w:r>
            <w:r>
              <w:rPr>
                <w:rFonts w:ascii="Courier New" w:hAnsi="Courier New" w:cs="Courier New"/>
                <w:sz w:val="18"/>
                <w:szCs w:val="18"/>
              </w:rPr>
              <w:br/>
              <w:t xml:space="preserve">2 до 20 мкл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Пипетки одноканальные автоматические, на объемы   </w:t>
            </w:r>
            <w:r>
              <w:rPr>
                <w:rFonts w:ascii="Courier New" w:hAnsi="Courier New" w:cs="Courier New"/>
                <w:sz w:val="18"/>
                <w:szCs w:val="18"/>
              </w:rPr>
              <w:br/>
              <w:t xml:space="preserve">от 20 до 200 мкл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ПЦР-бокс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Система регистрации результатов электрофореза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Стакан полипропиленовый градуированный, объем -   </w:t>
            </w:r>
            <w:r>
              <w:rPr>
                <w:rFonts w:ascii="Courier New" w:hAnsi="Courier New" w:cs="Courier New"/>
                <w:sz w:val="18"/>
                <w:szCs w:val="18"/>
              </w:rPr>
              <w:br/>
              <w:t xml:space="preserve">1000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Термостат суховоздушный, до 60 °C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72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Программируемый твердотельный термостат,          </w:t>
            </w:r>
            <w:r>
              <w:rPr>
                <w:rFonts w:ascii="Courier New" w:hAnsi="Courier New" w:cs="Courier New"/>
                <w:sz w:val="18"/>
                <w:szCs w:val="18"/>
              </w:rPr>
              <w:br/>
              <w:t xml:space="preserve">рассчитанный на использование пробирок конической </w:t>
            </w:r>
            <w:r>
              <w:rPr>
                <w:rFonts w:ascii="Courier New" w:hAnsi="Courier New" w:cs="Courier New"/>
                <w:sz w:val="18"/>
                <w:szCs w:val="18"/>
              </w:rPr>
              <w:br/>
              <w:t xml:space="preserve">формы с плотно защелкивающейся крышкой объемом    </w:t>
            </w:r>
            <w:r>
              <w:rPr>
                <w:rFonts w:ascii="Courier New" w:hAnsi="Courier New" w:cs="Courier New"/>
                <w:sz w:val="18"/>
                <w:szCs w:val="18"/>
              </w:rPr>
              <w:br/>
              <w:t xml:space="preserve">(вместимостью) 1,5 и 0,5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Трансиллюминатор для электрофореза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w:t>
            </w:r>
            <w:r>
              <w:rPr>
                <w:rFonts w:ascii="Courier New" w:hAnsi="Courier New" w:cs="Courier New"/>
                <w:sz w:val="18"/>
                <w:szCs w:val="18"/>
              </w:rPr>
              <w:br/>
              <w:t xml:space="preserve">ультрафиолетовая переносная для                   </w:t>
            </w:r>
            <w:r>
              <w:rPr>
                <w:rFonts w:ascii="Courier New" w:hAnsi="Courier New" w:cs="Courier New"/>
                <w:sz w:val="18"/>
                <w:szCs w:val="18"/>
              </w:rPr>
              <w:br/>
              <w:t xml:space="preserve">обеззараживания воздуха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не менее 150 куб. м/час, для   </w:t>
            </w:r>
            <w:r>
              <w:rPr>
                <w:rFonts w:ascii="Courier New" w:hAnsi="Courier New" w:cs="Courier New"/>
                <w:sz w:val="18"/>
                <w:szCs w:val="18"/>
              </w:rPr>
              <w:br/>
              <w:t xml:space="preserve">работы в 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Холодильник бытовой двухкамерный -20 °C/+10 °C,   </w:t>
            </w:r>
            <w:r>
              <w:rPr>
                <w:rFonts w:ascii="Courier New" w:hAnsi="Courier New" w:cs="Courier New"/>
                <w:sz w:val="18"/>
                <w:szCs w:val="18"/>
              </w:rPr>
              <w:br/>
              <w:t xml:space="preserve">для хранения препаратов, реагентов и образцов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Центрифуга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Штатив для 50 мл пробирок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Штатив для пипеток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Штатив с крышкой для замораживания (до -70 °C)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Штативы для пробирок 80 x 1,5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6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Штативы для пробирок на 0,5 мл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Электроотсос вакуумный медицинский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14. Фтизиохирургическая операционная (на базе головного противотуберкулезного </w:t>
      </w:r>
      <w:r>
        <w:rPr>
          <w:rFonts w:ascii="Calibri" w:hAnsi="Calibri" w:cs="Calibri"/>
        </w:rPr>
        <w:lastRenderedPageBreak/>
        <w:t>учреждения для операций при туберкулезе легких, костей и суставов, туберкулеза мочевыводящих путей и половых органов)</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960"/>
        <w:gridCol w:w="6240"/>
        <w:gridCol w:w="2040"/>
      </w:tblGrid>
      <w:tr w:rsidR="00D520C3">
        <w:trPr>
          <w:trHeight w:val="540"/>
          <w:tblCellSpacing w:w="5" w:type="nil"/>
        </w:trPr>
        <w:tc>
          <w:tcPr>
            <w:tcW w:w="9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p>
        </w:tc>
        <w:tc>
          <w:tcPr>
            <w:tcW w:w="62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Наименование медицинской техники и         </w:t>
            </w:r>
            <w:r>
              <w:rPr>
                <w:rFonts w:ascii="Courier New" w:hAnsi="Courier New" w:cs="Courier New"/>
                <w:sz w:val="18"/>
                <w:szCs w:val="18"/>
              </w:rPr>
              <w:br/>
              <w:t xml:space="preserve">                 инструментария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Операционная система вентиляции и                 </w:t>
            </w:r>
            <w:r>
              <w:rPr>
                <w:rFonts w:ascii="Courier New" w:hAnsi="Courier New" w:cs="Courier New"/>
                <w:sz w:val="18"/>
                <w:szCs w:val="18"/>
              </w:rPr>
              <w:br/>
              <w:t xml:space="preserve">кондиционирования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Консоль операционная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Лампа операционная (сателлитная)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Стол операционный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Стол для хирургических инструментов               </w:t>
            </w:r>
            <w:r>
              <w:rPr>
                <w:rFonts w:ascii="Courier New" w:hAnsi="Courier New" w:cs="Courier New"/>
                <w:sz w:val="18"/>
                <w:szCs w:val="18"/>
              </w:rPr>
              <w:br/>
              <w:t xml:space="preserve">(передвижной)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Стол для хирургических инструментов               </w:t>
            </w:r>
            <w:r>
              <w:rPr>
                <w:rFonts w:ascii="Courier New" w:hAnsi="Courier New" w:cs="Courier New"/>
                <w:sz w:val="18"/>
                <w:szCs w:val="18"/>
              </w:rPr>
              <w:br/>
              <w:t xml:space="preserve">(стационарный)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Стул хирургический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Вспомогательный столик для хирургических          </w:t>
            </w:r>
            <w:r>
              <w:rPr>
                <w:rFonts w:ascii="Courier New" w:hAnsi="Courier New" w:cs="Courier New"/>
                <w:sz w:val="18"/>
                <w:szCs w:val="18"/>
              </w:rPr>
              <w:br/>
              <w:t xml:space="preserve">инструментов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Инструментальный столик (передвижной)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Тазы с подставкой (двойные, одинарные)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Вставляемые контейнеры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Подставки для персонала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Стойка с капельной подачей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Медицинский стол для приборов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6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Модуль системный для хранения хирургических       </w:t>
            </w:r>
            <w:r>
              <w:rPr>
                <w:rFonts w:ascii="Courier New" w:hAnsi="Courier New" w:cs="Courier New"/>
                <w:sz w:val="18"/>
                <w:szCs w:val="18"/>
              </w:rPr>
              <w:br/>
              <w:t xml:space="preserve">инструментов и шовного материала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Модуль системный для обработки рук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Мебель хирургическая модульная (шкафы, столы),    </w:t>
            </w:r>
            <w:r>
              <w:rPr>
                <w:rFonts w:ascii="Courier New" w:hAnsi="Courier New" w:cs="Courier New"/>
                <w:sz w:val="18"/>
                <w:szCs w:val="18"/>
              </w:rPr>
              <w:br/>
              <w:t xml:space="preserve">комплект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Тележка для транспортировки больных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Наркозный аппарат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Видеоторакоскопическая стойка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Лапароскопическая стойка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Артроскопическая стойка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Рентгеновский аппарат переносной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Видеофибробронхоскоп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Бронхоскоп ригидный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Электроотсасыватель операционный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Электроотсасыватель анестезиологический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для электрохирургии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Лазер операционный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для аргоноплазменной коагуляции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72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Система для аутотрансфузии, предназначенная для   </w:t>
            </w:r>
            <w:r>
              <w:rPr>
                <w:rFonts w:ascii="Courier New" w:hAnsi="Courier New" w:cs="Courier New"/>
                <w:sz w:val="18"/>
                <w:szCs w:val="18"/>
              </w:rPr>
              <w:br/>
              <w:t xml:space="preserve">использования интра- и постоперационно при        </w:t>
            </w:r>
            <w:r>
              <w:rPr>
                <w:rFonts w:ascii="Courier New" w:hAnsi="Courier New" w:cs="Courier New"/>
                <w:sz w:val="18"/>
                <w:szCs w:val="18"/>
              </w:rPr>
              <w:br/>
              <w:t xml:space="preserve">хирургических вмешательствах со средней и         </w:t>
            </w:r>
            <w:r>
              <w:rPr>
                <w:rFonts w:ascii="Courier New" w:hAnsi="Courier New" w:cs="Courier New"/>
                <w:sz w:val="18"/>
                <w:szCs w:val="18"/>
              </w:rPr>
              <w:br/>
              <w:t xml:space="preserve">большой кровопотерей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Ультразвуковой хирургический аппарат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Базовый набор хирургических инструментов для      </w:t>
            </w:r>
            <w:r>
              <w:rPr>
                <w:rFonts w:ascii="Courier New" w:hAnsi="Courier New" w:cs="Courier New"/>
                <w:sz w:val="18"/>
                <w:szCs w:val="18"/>
              </w:rPr>
              <w:br/>
              <w:t xml:space="preserve">торакальных операций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торакальных  </w:t>
            </w:r>
            <w:r>
              <w:rPr>
                <w:rFonts w:ascii="Courier New" w:hAnsi="Courier New" w:cs="Courier New"/>
                <w:sz w:val="18"/>
                <w:szCs w:val="18"/>
              </w:rPr>
              <w:br/>
              <w:t xml:space="preserve">костнопластических операций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w:t>
            </w:r>
            <w:r>
              <w:rPr>
                <w:rFonts w:ascii="Courier New" w:hAnsi="Courier New" w:cs="Courier New"/>
                <w:sz w:val="18"/>
                <w:szCs w:val="18"/>
              </w:rPr>
              <w:br/>
              <w:t xml:space="preserve">видеоторакоскопических операций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w:t>
            </w:r>
            <w:r>
              <w:rPr>
                <w:rFonts w:ascii="Courier New" w:hAnsi="Courier New" w:cs="Courier New"/>
                <w:sz w:val="18"/>
                <w:szCs w:val="18"/>
              </w:rPr>
              <w:br/>
              <w:t xml:space="preserve">артроскопических операций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w:t>
            </w:r>
            <w:r>
              <w:rPr>
                <w:rFonts w:ascii="Courier New" w:hAnsi="Courier New" w:cs="Courier New"/>
                <w:sz w:val="18"/>
                <w:szCs w:val="18"/>
              </w:rPr>
              <w:br/>
              <w:t xml:space="preserve">лапароскопических операций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w:t>
            </w:r>
            <w:r>
              <w:rPr>
                <w:rFonts w:ascii="Courier New" w:hAnsi="Courier New" w:cs="Courier New"/>
                <w:sz w:val="18"/>
                <w:szCs w:val="18"/>
              </w:rPr>
              <w:br/>
              <w:t xml:space="preserve">видеомедиастиноскопии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w:t>
            </w:r>
            <w:r>
              <w:rPr>
                <w:rFonts w:ascii="Courier New" w:hAnsi="Courier New" w:cs="Courier New"/>
                <w:sz w:val="18"/>
                <w:szCs w:val="18"/>
              </w:rPr>
              <w:br/>
              <w:t xml:space="preserve">урологических и ортопедических операций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w:t>
            </w:r>
            <w:r>
              <w:rPr>
                <w:rFonts w:ascii="Courier New" w:hAnsi="Courier New" w:cs="Courier New"/>
                <w:sz w:val="18"/>
                <w:szCs w:val="18"/>
              </w:rPr>
              <w:br/>
              <w:t xml:space="preserve">сердечно-сосудистой хирургии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искусственного кровообращения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Аппараты сшивающие (для ушивания тканей легкого,  </w:t>
            </w:r>
            <w:r>
              <w:rPr>
                <w:rFonts w:ascii="Courier New" w:hAnsi="Courier New" w:cs="Courier New"/>
                <w:sz w:val="18"/>
                <w:szCs w:val="18"/>
              </w:rPr>
              <w:br/>
              <w:t xml:space="preserve">блока сосудов легкого, культей желудка, кишок и   </w:t>
            </w:r>
            <w:r>
              <w:rPr>
                <w:rFonts w:ascii="Courier New" w:hAnsi="Courier New" w:cs="Courier New"/>
                <w:sz w:val="18"/>
                <w:szCs w:val="18"/>
              </w:rPr>
              <w:br/>
              <w:t xml:space="preserve">других органов)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 44.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Налобный светильник хирургический с               </w:t>
            </w:r>
            <w:r>
              <w:rPr>
                <w:rFonts w:ascii="Courier New" w:hAnsi="Courier New" w:cs="Courier New"/>
                <w:sz w:val="18"/>
                <w:szCs w:val="18"/>
              </w:rPr>
              <w:br/>
              <w:t xml:space="preserve">увеличительными линзами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Консоль анестезиологическая потолочная с 2-мя     </w:t>
            </w:r>
            <w:r>
              <w:rPr>
                <w:rFonts w:ascii="Courier New" w:hAnsi="Courier New" w:cs="Courier New"/>
                <w:sz w:val="18"/>
                <w:szCs w:val="18"/>
              </w:rPr>
              <w:br/>
              <w:t xml:space="preserve">кронштейнами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46.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Монитор пациента многофункциональный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47.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Анестезиологический многофункциональный монитор   </w:t>
            </w:r>
            <w:r>
              <w:rPr>
                <w:rFonts w:ascii="Courier New" w:hAnsi="Courier New" w:cs="Courier New"/>
                <w:sz w:val="18"/>
                <w:szCs w:val="18"/>
              </w:rPr>
              <w:br/>
              <w:t xml:space="preserve">для измерения концентрации газообразного          </w:t>
            </w:r>
            <w:r>
              <w:rPr>
                <w:rFonts w:ascii="Courier New" w:hAnsi="Courier New" w:cs="Courier New"/>
                <w:sz w:val="18"/>
                <w:szCs w:val="18"/>
              </w:rPr>
              <w:br/>
              <w:t xml:space="preserve">анестетика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48.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Дефибриллятор синхронизируемый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49.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Ларингоскоп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50.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для внутривенных инфузий типа "шприц-  </w:t>
            </w:r>
            <w:r>
              <w:rPr>
                <w:rFonts w:ascii="Courier New" w:hAnsi="Courier New" w:cs="Courier New"/>
                <w:sz w:val="18"/>
                <w:szCs w:val="18"/>
              </w:rPr>
              <w:br/>
              <w:t xml:space="preserve">насос"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51.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для длительных инфузий типа "роликовый </w:t>
            </w:r>
            <w:r>
              <w:rPr>
                <w:rFonts w:ascii="Courier New" w:hAnsi="Courier New" w:cs="Courier New"/>
                <w:sz w:val="18"/>
                <w:szCs w:val="18"/>
              </w:rPr>
              <w:br/>
              <w:t xml:space="preserve">насос"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52.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Стол анестезиолога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53.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540"/>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54.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Устройство обеззараживания воздуха,               </w:t>
            </w:r>
            <w:r>
              <w:rPr>
                <w:rFonts w:ascii="Courier New" w:hAnsi="Courier New" w:cs="Courier New"/>
                <w:sz w:val="18"/>
                <w:szCs w:val="18"/>
              </w:rPr>
              <w:br/>
              <w:t xml:space="preserve">производительность не менее 250 куб. м/час, для   </w:t>
            </w:r>
            <w:r>
              <w:rPr>
                <w:rFonts w:ascii="Courier New" w:hAnsi="Courier New" w:cs="Courier New"/>
                <w:sz w:val="18"/>
                <w:szCs w:val="18"/>
              </w:rPr>
              <w:br/>
              <w:t xml:space="preserve">работы в 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9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55.  </w:t>
            </w:r>
          </w:p>
        </w:tc>
        <w:tc>
          <w:tcPr>
            <w:tcW w:w="62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Емкость для сбора отходов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15. Рентгенологический кабинет</w:t>
      </w:r>
    </w:p>
    <w:p w:rsidR="00D520C3" w:rsidRDefault="00D520C3">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360"/>
        <w:gridCol w:w="2040"/>
      </w:tblGrid>
      <w:tr w:rsidR="00D520C3">
        <w:trPr>
          <w:trHeight w:val="540"/>
          <w:tblCellSpacing w:w="5" w:type="nil"/>
        </w:trPr>
        <w:tc>
          <w:tcPr>
            <w:tcW w:w="8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636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Наименование медицинской техники, инструментария и </w:t>
            </w:r>
            <w:r>
              <w:rPr>
                <w:rFonts w:ascii="Courier New" w:hAnsi="Courier New" w:cs="Courier New"/>
                <w:sz w:val="18"/>
                <w:szCs w:val="18"/>
              </w:rPr>
              <w:br/>
              <w:t xml:space="preserve">               офисного оборудования               </w:t>
            </w:r>
          </w:p>
        </w:tc>
        <w:tc>
          <w:tcPr>
            <w:tcW w:w="2040" w:type="dxa"/>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Минимально   </w:t>
            </w:r>
            <w:r>
              <w:rPr>
                <w:rFonts w:ascii="Courier New" w:hAnsi="Courier New" w:cs="Courier New"/>
                <w:sz w:val="18"/>
                <w:szCs w:val="18"/>
              </w:rPr>
              <w:br/>
              <w:t xml:space="preserve">  необходимое  </w:t>
            </w:r>
            <w:r>
              <w:rPr>
                <w:rFonts w:ascii="Courier New" w:hAnsi="Courier New" w:cs="Courier New"/>
                <w:sz w:val="18"/>
                <w:szCs w:val="18"/>
              </w:rPr>
              <w:br/>
              <w:t xml:space="preserve">  количество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Индивидуальные дозиметры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Комплекс рентгенодиагностический на три рабочих    </w:t>
            </w:r>
            <w:r>
              <w:rPr>
                <w:rFonts w:ascii="Courier New" w:hAnsi="Courier New" w:cs="Courier New"/>
                <w:sz w:val="18"/>
                <w:szCs w:val="18"/>
              </w:rPr>
              <w:br/>
              <w:t xml:space="preserve">места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Компьютер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Металлические шкафы для хранения пленки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5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Мультиспиральный КТ на не менее чем 16 срезов  (в  </w:t>
            </w:r>
            <w:r>
              <w:rPr>
                <w:rFonts w:ascii="Courier New" w:hAnsi="Courier New" w:cs="Courier New"/>
                <w:sz w:val="18"/>
                <w:szCs w:val="18"/>
              </w:rPr>
              <w:br/>
              <w:t xml:space="preserve">головном противотуберкулезном учреждении субъекта  </w:t>
            </w:r>
            <w:r>
              <w:rPr>
                <w:rFonts w:ascii="Courier New" w:hAnsi="Courier New" w:cs="Courier New"/>
                <w:sz w:val="18"/>
                <w:szCs w:val="18"/>
              </w:rPr>
              <w:br/>
              <w:t xml:space="preserve">Российской Федерации)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6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Негатоскопы (от минимальных до максимальных        </w:t>
            </w:r>
            <w:r>
              <w:rPr>
                <w:rFonts w:ascii="Courier New" w:hAnsi="Courier New" w:cs="Courier New"/>
                <w:sz w:val="18"/>
                <w:szCs w:val="18"/>
              </w:rPr>
              <w:br/>
              <w:t xml:space="preserve">размеров)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7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Окно рентгеновское смотровое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8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Принтер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9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Проявочная машина для влажной обработки            </w:t>
            </w:r>
            <w:r>
              <w:rPr>
                <w:rFonts w:ascii="Courier New" w:hAnsi="Courier New" w:cs="Courier New"/>
                <w:sz w:val="18"/>
                <w:szCs w:val="18"/>
              </w:rPr>
              <w:br/>
              <w:t xml:space="preserve">рентгеновской пленки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10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Средства индивидуальной защиты для пациентов и     </w:t>
            </w:r>
            <w:r>
              <w:rPr>
                <w:rFonts w:ascii="Courier New" w:hAnsi="Courier New" w:cs="Courier New"/>
                <w:sz w:val="18"/>
                <w:szCs w:val="18"/>
              </w:rPr>
              <w:br/>
              <w:t xml:space="preserve">персонала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4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11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Термопринтер для переноса рентгеновского           </w:t>
            </w:r>
            <w:r>
              <w:rPr>
                <w:rFonts w:ascii="Courier New" w:hAnsi="Courier New" w:cs="Courier New"/>
                <w:sz w:val="18"/>
                <w:szCs w:val="18"/>
              </w:rPr>
              <w:br/>
              <w:t xml:space="preserve">изображения на пленку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12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Цифровой микродозовый рентгеновский аппарат для    </w:t>
            </w:r>
            <w:r>
              <w:rPr>
                <w:rFonts w:ascii="Courier New" w:hAnsi="Courier New" w:cs="Courier New"/>
                <w:sz w:val="18"/>
                <w:szCs w:val="18"/>
              </w:rPr>
              <w:br/>
              <w:t xml:space="preserve">исследования легких типа АМЦР-1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r w:rsidR="00D520C3">
        <w:trPr>
          <w:trHeight w:val="36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13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Установка импульсная ксеноновая ультрафиолетовая   </w:t>
            </w:r>
            <w:r>
              <w:rPr>
                <w:rFonts w:ascii="Courier New" w:hAnsi="Courier New" w:cs="Courier New"/>
                <w:sz w:val="18"/>
                <w:szCs w:val="18"/>
              </w:rPr>
              <w:br/>
              <w:t xml:space="preserve">переносная для обеззараживания воздуха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w:t>
            </w:r>
          </w:p>
        </w:tc>
      </w:tr>
      <w:tr w:rsidR="00D520C3">
        <w:trPr>
          <w:trHeight w:val="540"/>
          <w:tblCellSpacing w:w="5" w:type="nil"/>
        </w:trPr>
        <w:tc>
          <w:tcPr>
            <w:tcW w:w="8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14  </w:t>
            </w:r>
          </w:p>
        </w:tc>
        <w:tc>
          <w:tcPr>
            <w:tcW w:w="63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Очиститель воздуха электростатический с            </w:t>
            </w:r>
            <w:r>
              <w:rPr>
                <w:rFonts w:ascii="Courier New" w:hAnsi="Courier New" w:cs="Courier New"/>
                <w:sz w:val="18"/>
                <w:szCs w:val="18"/>
              </w:rPr>
              <w:br/>
              <w:t xml:space="preserve">производительностью не менее 200 куб. /м для       </w:t>
            </w:r>
            <w:r>
              <w:rPr>
                <w:rFonts w:ascii="Courier New" w:hAnsi="Courier New" w:cs="Courier New"/>
                <w:sz w:val="18"/>
                <w:szCs w:val="18"/>
              </w:rPr>
              <w:br/>
              <w:t xml:space="preserve">применения в присутствии людей                     </w:t>
            </w:r>
          </w:p>
        </w:tc>
        <w:tc>
          <w:tcPr>
            <w:tcW w:w="204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bookmarkStart w:id="17" w:name="Par1434"/>
      <w:bookmarkEnd w:id="17"/>
      <w:r>
        <w:rPr>
          <w:rFonts w:ascii="Calibri" w:hAnsi="Calibri" w:cs="Calibri"/>
        </w:rPr>
        <w:t>РЕКОМЕНДУЕМЫЕ ШТАТНЫЕ НОРМАТИВЫ МЕДИЦИНСКОГО ПЕРСОНАЛА</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Рекомендуемые штатные нормативы медицинского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персонала противотуберкулезного (фтизиатрического)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диспансера (туберкулезной больницы)</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Наименование должности       │     Количество штатных единиц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Амбулаторная помощь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1. Врачебный персонал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│Врач-фтизиатр участковый            │0,6 должности на 10 тыс.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                                    │взрослого и детского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│Врач-пульмонолог                    │0,1 на 10 тыс. населения взрослого и│</w:t>
      </w:r>
    </w:p>
    <w:p w:rsidR="00D520C3" w:rsidRDefault="00D520C3">
      <w:pPr>
        <w:pStyle w:val="ConsPlusCell"/>
        <w:rPr>
          <w:rFonts w:ascii="Courier New" w:hAnsi="Courier New" w:cs="Courier New"/>
          <w:sz w:val="18"/>
          <w:szCs w:val="18"/>
        </w:rPr>
      </w:pPr>
      <w:r>
        <w:rPr>
          <w:rFonts w:ascii="Courier New" w:hAnsi="Courier New" w:cs="Courier New"/>
          <w:sz w:val="18"/>
          <w:szCs w:val="18"/>
        </w:rPr>
        <w:t>│                                    │детского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│Врач-фтизиатр участковый,           │0,75 должности на 10 тыс.           │</w:t>
      </w:r>
    </w:p>
    <w:p w:rsidR="00D520C3" w:rsidRDefault="00D520C3">
      <w:pPr>
        <w:pStyle w:val="ConsPlusCell"/>
        <w:rPr>
          <w:rFonts w:ascii="Courier New" w:hAnsi="Courier New" w:cs="Courier New"/>
          <w:sz w:val="18"/>
          <w:szCs w:val="18"/>
        </w:rPr>
      </w:pPr>
      <w:r>
        <w:rPr>
          <w:rFonts w:ascii="Courier New" w:hAnsi="Courier New" w:cs="Courier New"/>
          <w:sz w:val="18"/>
          <w:szCs w:val="18"/>
        </w:rPr>
        <w:t>│оказывающий помощь в сельских       │прикрепленного населения (взрослых  │</w:t>
      </w:r>
    </w:p>
    <w:p w:rsidR="00D520C3" w:rsidRDefault="00D520C3">
      <w:pPr>
        <w:pStyle w:val="ConsPlusCell"/>
        <w:rPr>
          <w:rFonts w:ascii="Courier New" w:hAnsi="Courier New" w:cs="Courier New"/>
          <w:sz w:val="18"/>
          <w:szCs w:val="18"/>
        </w:rPr>
      </w:pPr>
      <w:r>
        <w:rPr>
          <w:rFonts w:ascii="Courier New" w:hAnsi="Courier New" w:cs="Courier New"/>
          <w:sz w:val="18"/>
          <w:szCs w:val="18"/>
        </w:rPr>
        <w:t>│муниципальных образованиях          │и детей)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│Врач-травматолог-ортопед            │1 должность на 500 тыс.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│(врач-хирург)                       │прикрепленного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костно-суставному туберкулезу    │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│Врач-уролог                         │1 должность на 500 тыс.             │</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урогенитальному туберкулезу      │прикрепленного мужского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│Врач-акушер-гинеколог               │1 должность на 500 тыс. прикреп-    │</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урогенитальному туберкулезу      │ленного женского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│Врач-хирург по абдоминальному       │1 должность на 750 тыс.             │</w:t>
      </w:r>
    </w:p>
    <w:p w:rsidR="00D520C3" w:rsidRDefault="00D520C3">
      <w:pPr>
        <w:pStyle w:val="ConsPlusCell"/>
        <w:rPr>
          <w:rFonts w:ascii="Courier New" w:hAnsi="Courier New" w:cs="Courier New"/>
          <w:sz w:val="18"/>
          <w:szCs w:val="18"/>
        </w:rPr>
      </w:pPr>
      <w:r>
        <w:rPr>
          <w:rFonts w:ascii="Courier New" w:hAnsi="Courier New" w:cs="Courier New"/>
          <w:sz w:val="18"/>
          <w:szCs w:val="18"/>
        </w:rPr>
        <w:t>│туберкулезу                         │прикрепленного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│Врач-оториноларинголог              │1 должность на 750 тыс.             │</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туберкулезу верхних дыхательных  │прикрепленного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│путей                               │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│Врач-офтальмолог                    │1 должность на 750 тыс.             │</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туберкулезу органов зрения       │прикрепленного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│Врач-фтизиатр амбулаторно-          │0,35   должности   на    100    тыс.│</w:t>
      </w:r>
    </w:p>
    <w:p w:rsidR="00D520C3" w:rsidRDefault="00D520C3">
      <w:pPr>
        <w:pStyle w:val="ConsPlusCell"/>
        <w:rPr>
          <w:rFonts w:ascii="Courier New" w:hAnsi="Courier New" w:cs="Courier New"/>
          <w:sz w:val="18"/>
          <w:szCs w:val="18"/>
        </w:rPr>
      </w:pPr>
      <w:r>
        <w:rPr>
          <w:rFonts w:ascii="Courier New" w:hAnsi="Courier New" w:cs="Courier New"/>
          <w:sz w:val="18"/>
          <w:szCs w:val="18"/>
        </w:rPr>
        <w:t>│консультативного приема             │прикрепленного населения (взрослых и│</w:t>
      </w:r>
    </w:p>
    <w:p w:rsidR="00D520C3" w:rsidRDefault="00D520C3">
      <w:pPr>
        <w:pStyle w:val="ConsPlusCell"/>
        <w:rPr>
          <w:rFonts w:ascii="Courier New" w:hAnsi="Courier New" w:cs="Courier New"/>
          <w:sz w:val="18"/>
          <w:szCs w:val="18"/>
        </w:rPr>
      </w:pPr>
      <w:r>
        <w:rPr>
          <w:rFonts w:ascii="Courier New" w:hAnsi="Courier New" w:cs="Courier New"/>
          <w:sz w:val="18"/>
          <w:szCs w:val="18"/>
        </w:rPr>
        <w:t>│                                    │детей)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 клинической лабораторной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│диагностики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│Врач-бактериолог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│Врач-рентгенолог                    │1,0 должность на 4 должности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│Врач-эпидемиолог                    │1,0 должность  на  600  посещений  в│</w:t>
      </w:r>
    </w:p>
    <w:p w:rsidR="00D520C3" w:rsidRDefault="00D520C3">
      <w:pPr>
        <w:pStyle w:val="ConsPlusCell"/>
        <w:rPr>
          <w:rFonts w:ascii="Courier New" w:hAnsi="Courier New" w:cs="Courier New"/>
          <w:sz w:val="18"/>
          <w:szCs w:val="18"/>
        </w:rPr>
      </w:pPr>
      <w:r>
        <w:rPr>
          <w:rFonts w:ascii="Courier New" w:hAnsi="Courier New" w:cs="Courier New"/>
          <w:sz w:val="18"/>
          <w:szCs w:val="18"/>
        </w:rPr>
        <w:t>│                                    │смену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│Врач-методист                       │1,0  должность  на  8,0   должностей│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│врачей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│Заведующий диспансерным отделением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но не более  1│</w:t>
      </w:r>
    </w:p>
    <w:p w:rsidR="00D520C3" w:rsidRDefault="00D520C3">
      <w:pPr>
        <w:pStyle w:val="ConsPlusCell"/>
        <w:rPr>
          <w:rFonts w:ascii="Courier New" w:hAnsi="Courier New" w:cs="Courier New"/>
          <w:sz w:val="18"/>
          <w:szCs w:val="18"/>
        </w:rPr>
      </w:pPr>
      <w:r>
        <w:rPr>
          <w:rFonts w:ascii="Courier New" w:hAnsi="Courier New" w:cs="Courier New"/>
          <w:sz w:val="18"/>
          <w:szCs w:val="18"/>
        </w:rPr>
        <w:t>│                                    │должности на отделение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│Заместитель главного врача по       │1,0  должность   на   15   врачебных│</w:t>
      </w:r>
    </w:p>
    <w:p w:rsidR="00D520C3" w:rsidRDefault="00D520C3">
      <w:pPr>
        <w:pStyle w:val="ConsPlusCell"/>
        <w:rPr>
          <w:rFonts w:ascii="Courier New" w:hAnsi="Courier New" w:cs="Courier New"/>
          <w:sz w:val="18"/>
          <w:szCs w:val="18"/>
        </w:rPr>
      </w:pPr>
      <w:r>
        <w:rPr>
          <w:rFonts w:ascii="Courier New" w:hAnsi="Courier New" w:cs="Courier New"/>
          <w:sz w:val="18"/>
          <w:szCs w:val="18"/>
        </w:rPr>
        <w:t>│поликлинической работе              │должностей, но не более 1  должности│</w:t>
      </w:r>
    </w:p>
    <w:p w:rsidR="00D520C3" w:rsidRDefault="00D520C3">
      <w:pPr>
        <w:pStyle w:val="ConsPlusCell"/>
        <w:rPr>
          <w:rFonts w:ascii="Courier New" w:hAnsi="Courier New" w:cs="Courier New"/>
          <w:sz w:val="18"/>
          <w:szCs w:val="18"/>
        </w:rPr>
      </w:pPr>
      <w:r>
        <w:rPr>
          <w:rFonts w:ascii="Courier New" w:hAnsi="Courier New" w:cs="Courier New"/>
          <w:sz w:val="18"/>
          <w:szCs w:val="18"/>
        </w:rPr>
        <w:t>│                                    │на учреждение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│Заместитель главного врача по       │1,0  должность   на   30   врачебных│</w:t>
      </w:r>
    </w:p>
    <w:p w:rsidR="00D520C3" w:rsidRDefault="00D520C3">
      <w:pPr>
        <w:pStyle w:val="ConsPlusCell"/>
        <w:rPr>
          <w:rFonts w:ascii="Courier New" w:hAnsi="Courier New" w:cs="Courier New"/>
          <w:sz w:val="18"/>
          <w:szCs w:val="18"/>
        </w:rPr>
      </w:pPr>
      <w:r>
        <w:rPr>
          <w:rFonts w:ascii="Courier New" w:hAnsi="Courier New" w:cs="Courier New"/>
          <w:sz w:val="18"/>
          <w:szCs w:val="18"/>
        </w:rPr>
        <w:t>│клинико-экспертной работе           │должностей, но не более 1  должности│</w:t>
      </w:r>
    </w:p>
    <w:p w:rsidR="00D520C3" w:rsidRDefault="00D520C3">
      <w:pPr>
        <w:pStyle w:val="ConsPlusCell"/>
        <w:rPr>
          <w:rFonts w:ascii="Courier New" w:hAnsi="Courier New" w:cs="Courier New"/>
          <w:sz w:val="18"/>
          <w:szCs w:val="18"/>
        </w:rPr>
      </w:pPr>
      <w:r>
        <w:rPr>
          <w:rFonts w:ascii="Courier New" w:hAnsi="Courier New" w:cs="Courier New"/>
          <w:sz w:val="18"/>
          <w:szCs w:val="18"/>
        </w:rPr>
        <w:t>│                                    │на учреждение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│Заместитель главного врача по       │1,0  должность   на   30   врачебных│</w:t>
      </w:r>
    </w:p>
    <w:p w:rsidR="00D520C3" w:rsidRDefault="00D520C3">
      <w:pPr>
        <w:pStyle w:val="ConsPlusCell"/>
        <w:rPr>
          <w:rFonts w:ascii="Courier New" w:hAnsi="Courier New" w:cs="Courier New"/>
          <w:sz w:val="18"/>
          <w:szCs w:val="18"/>
        </w:rPr>
      </w:pPr>
      <w:r>
        <w:rPr>
          <w:rFonts w:ascii="Courier New" w:hAnsi="Courier New" w:cs="Courier New"/>
          <w:sz w:val="18"/>
          <w:szCs w:val="18"/>
        </w:rPr>
        <w:t>│организационно-методической работе  │должностей, но не более 1  должности│</w:t>
      </w:r>
    </w:p>
    <w:p w:rsidR="00D520C3" w:rsidRDefault="00D520C3">
      <w:pPr>
        <w:pStyle w:val="ConsPlusCell"/>
        <w:rPr>
          <w:rFonts w:ascii="Courier New" w:hAnsi="Courier New" w:cs="Courier New"/>
          <w:sz w:val="18"/>
          <w:szCs w:val="18"/>
        </w:rPr>
      </w:pPr>
      <w:r>
        <w:rPr>
          <w:rFonts w:ascii="Courier New" w:hAnsi="Courier New" w:cs="Courier New"/>
          <w:sz w:val="18"/>
          <w:szCs w:val="18"/>
        </w:rPr>
        <w:t>│                                    │на учреждение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│Главный врач                        │1,0           должность           на│</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│противотуберкулезное учреждение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2. Средний медицинский персонал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│Главная медицинская сестра          │1,0           должность           на│</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│противотуберкулезное учреждение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│Медицинская сестра участковая       │1,0  должность  на   1,0   должность│</w:t>
      </w:r>
    </w:p>
    <w:p w:rsidR="00D520C3" w:rsidRDefault="00D520C3">
      <w:pPr>
        <w:pStyle w:val="ConsPlusCell"/>
        <w:rPr>
          <w:rFonts w:ascii="Courier New" w:hAnsi="Courier New" w:cs="Courier New"/>
          <w:sz w:val="18"/>
          <w:szCs w:val="18"/>
        </w:rPr>
      </w:pPr>
      <w:r>
        <w:rPr>
          <w:rFonts w:ascii="Courier New" w:hAnsi="Courier New" w:cs="Courier New"/>
          <w:sz w:val="18"/>
          <w:szCs w:val="18"/>
        </w:rPr>
        <w:t>│                                    │врачей-фтизиатров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│Медицинская сестра процедурной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но  не  менее│</w:t>
      </w:r>
    </w:p>
    <w:p w:rsidR="00D520C3" w:rsidRDefault="00D520C3">
      <w:pPr>
        <w:pStyle w:val="ConsPlusCell"/>
        <w:rPr>
          <w:rFonts w:ascii="Courier New" w:hAnsi="Courier New" w:cs="Courier New"/>
          <w:sz w:val="18"/>
          <w:szCs w:val="18"/>
        </w:rPr>
      </w:pPr>
      <w:r>
        <w:rPr>
          <w:rFonts w:ascii="Courier New" w:hAnsi="Courier New" w:cs="Courier New"/>
          <w:sz w:val="18"/>
          <w:szCs w:val="18"/>
        </w:rPr>
        <w:t>│                                    │одной должности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│Медицинский технолог, медицинский   │1,0 должность на 4 должности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│лабораторный техник, фельдшер-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│лаборант, лаборант клинико-         │                                    │</w:t>
      </w:r>
    </w:p>
    <w:p w:rsidR="00D520C3" w:rsidRDefault="00D520C3">
      <w:pPr>
        <w:pStyle w:val="ConsPlusCell"/>
        <w:rPr>
          <w:rFonts w:ascii="Courier New" w:hAnsi="Courier New" w:cs="Courier New"/>
          <w:sz w:val="18"/>
          <w:szCs w:val="18"/>
        </w:rPr>
      </w:pPr>
      <w:r>
        <w:rPr>
          <w:rFonts w:ascii="Courier New" w:hAnsi="Courier New" w:cs="Courier New"/>
          <w:sz w:val="18"/>
          <w:szCs w:val="18"/>
        </w:rPr>
        <w:t>│диагностической лаборатории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│Медицинский технолог, медицинский   │1,0 должность на 4 должности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│лабораторный техник, фельдшер-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│лаборант, лаборант                  │                                    │</w:t>
      </w:r>
    </w:p>
    <w:p w:rsidR="00D520C3" w:rsidRDefault="00D520C3">
      <w:pPr>
        <w:pStyle w:val="ConsPlusCell"/>
        <w:rPr>
          <w:rFonts w:ascii="Courier New" w:hAnsi="Courier New" w:cs="Courier New"/>
          <w:sz w:val="18"/>
          <w:szCs w:val="18"/>
        </w:rPr>
      </w:pPr>
      <w:r>
        <w:rPr>
          <w:rFonts w:ascii="Courier New" w:hAnsi="Courier New" w:cs="Courier New"/>
          <w:sz w:val="18"/>
          <w:szCs w:val="18"/>
        </w:rPr>
        <w:t>│бактериологической лаборатории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│Рентгенолаборант                    │1,0 должность на 4 должностей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                                    │врачей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│Медицинская сестра физиотерапии     │1,0 должность на 15 тыс. условных   │</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│процедурных единиц в год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│Медицинский регистратор             │1,0 должность на 8 должностей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                                    │врачей амбулаторного приема, но не  │</w:t>
      </w:r>
    </w:p>
    <w:p w:rsidR="00D520C3" w:rsidRDefault="00D520C3">
      <w:pPr>
        <w:pStyle w:val="ConsPlusCell"/>
        <w:rPr>
          <w:rFonts w:ascii="Courier New" w:hAnsi="Courier New" w:cs="Courier New"/>
          <w:sz w:val="18"/>
          <w:szCs w:val="18"/>
        </w:rPr>
      </w:pPr>
      <w:r>
        <w:rPr>
          <w:rFonts w:ascii="Courier New" w:hAnsi="Courier New" w:cs="Courier New"/>
          <w:sz w:val="18"/>
          <w:szCs w:val="18"/>
        </w:rPr>
        <w:t>│                                    │менее одной должности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│Медицинский статистик               │1,0 должность на каждые 8,0         │</w:t>
      </w:r>
    </w:p>
    <w:p w:rsidR="00D520C3" w:rsidRDefault="00D520C3">
      <w:pPr>
        <w:pStyle w:val="ConsPlusCell"/>
        <w:rPr>
          <w:rFonts w:ascii="Courier New" w:hAnsi="Courier New" w:cs="Courier New"/>
          <w:sz w:val="18"/>
          <w:szCs w:val="18"/>
        </w:rPr>
      </w:pPr>
      <w:r>
        <w:rPr>
          <w:rFonts w:ascii="Courier New" w:hAnsi="Courier New" w:cs="Courier New"/>
          <w:sz w:val="18"/>
          <w:szCs w:val="18"/>
        </w:rPr>
        <w:t>│                                    │должностей врачей амбулаторного     │</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│Помощник врача-эпидемиолога         │1,0 должность на 300 посещений в    │</w:t>
      </w:r>
    </w:p>
    <w:p w:rsidR="00D520C3" w:rsidRDefault="00D520C3">
      <w:pPr>
        <w:pStyle w:val="ConsPlusCell"/>
        <w:rPr>
          <w:rFonts w:ascii="Courier New" w:hAnsi="Courier New" w:cs="Courier New"/>
          <w:sz w:val="18"/>
          <w:szCs w:val="18"/>
        </w:rPr>
      </w:pPr>
      <w:r>
        <w:rPr>
          <w:rFonts w:ascii="Courier New" w:hAnsi="Courier New" w:cs="Courier New"/>
          <w:sz w:val="18"/>
          <w:szCs w:val="18"/>
        </w:rPr>
        <w:t>│                                    │смену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3. Младший медицинский персонал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│1,0 должность на 4 должности врачей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процедурной               │1,0 должность в смену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клинико-диагностической   │1,0 должность на 8 должностей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│лаборатории                         │врачей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бактериологической        │1,0 должность на 8 должностей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│лаборатории                         │врачей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рентгеновского кабинета   │1,0 должность на кабинет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widowControl w:val="0"/>
        <w:autoSpaceDE w:val="0"/>
        <w:autoSpaceDN w:val="0"/>
        <w:adjustRightInd w:val="0"/>
        <w:spacing w:after="0" w:line="240" w:lineRule="auto"/>
        <w:jc w:val="both"/>
        <w:rPr>
          <w:rFonts w:ascii="Calibri" w:hAnsi="Calibri" w:cs="Calibri"/>
          <w:sz w:val="18"/>
          <w:szCs w:val="1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Стационарная помощь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Врачебный персонал                          </w:t>
            </w:r>
          </w:p>
        </w:tc>
      </w:tr>
      <w:tr w:rsidR="00D520C3">
        <w:trPr>
          <w:trHeight w:val="324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Врач-фтизиатр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25 коек для        </w:t>
            </w:r>
            <w:r>
              <w:rPr>
                <w:rFonts w:ascii="Courier New" w:hAnsi="Courier New" w:cs="Courier New"/>
                <w:sz w:val="18"/>
                <w:szCs w:val="18"/>
              </w:rPr>
              <w:br/>
              <w:t xml:space="preserve">больных без бактериовыделения,      </w:t>
            </w:r>
            <w:r>
              <w:rPr>
                <w:rFonts w:ascii="Courier New" w:hAnsi="Courier New" w:cs="Courier New"/>
                <w:sz w:val="18"/>
                <w:szCs w:val="18"/>
              </w:rPr>
              <w:br/>
              <w:t xml:space="preserve">1,0 должность на 25 коек дневного   </w:t>
            </w:r>
            <w:r>
              <w:rPr>
                <w:rFonts w:ascii="Courier New" w:hAnsi="Courier New" w:cs="Courier New"/>
                <w:sz w:val="18"/>
                <w:szCs w:val="18"/>
              </w:rPr>
              <w:br/>
              <w:t xml:space="preserve">стационара,                         </w:t>
            </w:r>
            <w:r>
              <w:rPr>
                <w:rFonts w:ascii="Courier New" w:hAnsi="Courier New" w:cs="Courier New"/>
                <w:sz w:val="18"/>
                <w:szCs w:val="18"/>
              </w:rPr>
              <w:br/>
              <w:t xml:space="preserve">1,0 должность на 20 коек для        </w:t>
            </w:r>
            <w:r>
              <w:rPr>
                <w:rFonts w:ascii="Courier New" w:hAnsi="Courier New" w:cs="Courier New"/>
                <w:sz w:val="18"/>
                <w:szCs w:val="18"/>
              </w:rPr>
              <w:br/>
              <w:t xml:space="preserve">больных с бактериовыделением, для   </w:t>
            </w:r>
            <w:r>
              <w:rPr>
                <w:rFonts w:ascii="Courier New" w:hAnsi="Courier New" w:cs="Courier New"/>
                <w:sz w:val="18"/>
                <w:szCs w:val="18"/>
              </w:rPr>
              <w:br/>
              <w:t xml:space="preserve">больных костно-суставным            </w:t>
            </w:r>
            <w:r>
              <w:rPr>
                <w:rFonts w:ascii="Courier New" w:hAnsi="Courier New" w:cs="Courier New"/>
                <w:sz w:val="18"/>
                <w:szCs w:val="18"/>
              </w:rPr>
              <w:br/>
              <w:t xml:space="preserve">туберкулезом и больных              </w:t>
            </w:r>
            <w:r>
              <w:rPr>
                <w:rFonts w:ascii="Courier New" w:hAnsi="Courier New" w:cs="Courier New"/>
                <w:sz w:val="18"/>
                <w:szCs w:val="18"/>
              </w:rPr>
              <w:br/>
              <w:t xml:space="preserve">мочеполовым туберкулезом,           </w:t>
            </w:r>
            <w:r>
              <w:rPr>
                <w:rFonts w:ascii="Courier New" w:hAnsi="Courier New" w:cs="Courier New"/>
                <w:sz w:val="18"/>
                <w:szCs w:val="18"/>
              </w:rPr>
              <w:br/>
              <w:t xml:space="preserve">1,0 должность на 15 коек для        </w:t>
            </w:r>
            <w:r>
              <w:rPr>
                <w:rFonts w:ascii="Courier New" w:hAnsi="Courier New" w:cs="Courier New"/>
                <w:sz w:val="18"/>
                <w:szCs w:val="18"/>
              </w:rPr>
              <w:br/>
              <w:t xml:space="preserve">больных, требующих интенсивного     </w:t>
            </w:r>
            <w:r>
              <w:rPr>
                <w:rFonts w:ascii="Courier New" w:hAnsi="Courier New" w:cs="Courier New"/>
                <w:sz w:val="18"/>
                <w:szCs w:val="18"/>
              </w:rPr>
              <w:br/>
              <w:t xml:space="preserve">лечения, больных легочно-           </w:t>
            </w:r>
            <w:r>
              <w:rPr>
                <w:rFonts w:ascii="Courier New" w:hAnsi="Courier New" w:cs="Courier New"/>
                <w:sz w:val="18"/>
                <w:szCs w:val="18"/>
              </w:rPr>
              <w:br/>
              <w:t xml:space="preserve">хирургических и дифференциально-    </w:t>
            </w:r>
            <w:r>
              <w:rPr>
                <w:rFonts w:ascii="Courier New" w:hAnsi="Courier New" w:cs="Courier New"/>
                <w:sz w:val="18"/>
                <w:szCs w:val="18"/>
              </w:rPr>
              <w:br/>
              <w:t xml:space="preserve">диагностических отделений;          </w:t>
            </w:r>
            <w:r>
              <w:rPr>
                <w:rFonts w:ascii="Courier New" w:hAnsi="Courier New" w:cs="Courier New"/>
                <w:sz w:val="18"/>
                <w:szCs w:val="18"/>
              </w:rPr>
              <w:br/>
              <w:t xml:space="preserve">1,0 должность на 20 коек (детские   </w:t>
            </w:r>
            <w:r>
              <w:rPr>
                <w:rFonts w:ascii="Courier New" w:hAnsi="Courier New" w:cs="Courier New"/>
                <w:sz w:val="18"/>
                <w:szCs w:val="18"/>
              </w:rPr>
              <w:br/>
              <w:t xml:space="preserve">отделения);                         </w:t>
            </w:r>
            <w:r>
              <w:rPr>
                <w:rFonts w:ascii="Courier New" w:hAnsi="Courier New" w:cs="Courier New"/>
                <w:sz w:val="18"/>
                <w:szCs w:val="18"/>
              </w:rPr>
              <w:br/>
              <w:t>1,0 должность на 12 коек для детей в</w:t>
            </w:r>
            <w:r>
              <w:rPr>
                <w:rFonts w:ascii="Courier New" w:hAnsi="Courier New" w:cs="Courier New"/>
                <w:sz w:val="18"/>
                <w:szCs w:val="18"/>
              </w:rPr>
              <w:br/>
              <w:t xml:space="preserve">возрасте до 3-х лет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Врач-оториноларинголог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150 коек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 - торакальный хирург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должность на 12 коек отделения    </w:t>
            </w:r>
            <w:r>
              <w:rPr>
                <w:rFonts w:ascii="Courier New" w:hAnsi="Courier New" w:cs="Courier New"/>
                <w:sz w:val="18"/>
                <w:szCs w:val="18"/>
              </w:rPr>
              <w:br/>
              <w:t xml:space="preserve">торакальной хирургии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Врач-хирург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150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Врач-терапевт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150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Врач-педиатр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детское отделение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Врач-невролог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150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Врач-психиатр-нарколог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150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Врач-психотерапевт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150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Врач-офтальмолог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150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 - клинический фармаколог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150 коек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Врач-пульмонолог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1,0 должность на 60 коек для больных</w:t>
            </w:r>
            <w:r>
              <w:rPr>
                <w:rFonts w:ascii="Courier New" w:hAnsi="Courier New" w:cs="Courier New"/>
                <w:sz w:val="18"/>
                <w:szCs w:val="18"/>
              </w:rPr>
              <w:br/>
              <w:t xml:space="preserve">туберкулезом легких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Врач-эпидемиолог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стационар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Врач-рентгенолог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150 коек, но не    </w:t>
            </w:r>
            <w:r>
              <w:rPr>
                <w:rFonts w:ascii="Courier New" w:hAnsi="Courier New" w:cs="Courier New"/>
                <w:sz w:val="18"/>
                <w:szCs w:val="18"/>
              </w:rPr>
              <w:br/>
              <w:t xml:space="preserve">менее 0,5 должности на стационар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Врач-бактериолог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65 коек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 ультразвуковой диагностики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30,5 условных      </w:t>
            </w:r>
            <w:r>
              <w:rPr>
                <w:rFonts w:ascii="Courier New" w:hAnsi="Courier New" w:cs="Courier New"/>
                <w:sz w:val="18"/>
                <w:szCs w:val="18"/>
              </w:rPr>
              <w:br/>
              <w:t xml:space="preserve">единиц в день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отделение          </w:t>
            </w:r>
          </w:p>
        </w:tc>
      </w:tr>
      <w:tr w:rsidR="00D520C3">
        <w:trPr>
          <w:trHeight w:val="54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лечебной работе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30 должностей      </w:t>
            </w:r>
            <w:r>
              <w:rPr>
                <w:rFonts w:ascii="Courier New" w:hAnsi="Courier New" w:cs="Courier New"/>
                <w:sz w:val="18"/>
                <w:szCs w:val="18"/>
              </w:rPr>
              <w:br/>
              <w:t xml:space="preserve">врачей, но не более 1 должности на  </w:t>
            </w:r>
            <w:r>
              <w:rPr>
                <w:rFonts w:ascii="Courier New" w:hAnsi="Courier New" w:cs="Courier New"/>
                <w:sz w:val="18"/>
                <w:szCs w:val="18"/>
              </w:rPr>
              <w:br/>
              <w:t xml:space="preserve">учреждение                          </w:t>
            </w:r>
          </w:p>
        </w:tc>
      </w:tr>
      <w:tr w:rsidR="00D520C3">
        <w:trPr>
          <w:trHeight w:val="54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клинико-экспертной работе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30 должностей      </w:t>
            </w:r>
            <w:r>
              <w:rPr>
                <w:rFonts w:ascii="Courier New" w:hAnsi="Courier New" w:cs="Courier New"/>
                <w:sz w:val="18"/>
                <w:szCs w:val="18"/>
              </w:rPr>
              <w:br/>
              <w:t xml:space="preserve">врачей, но не более 1 должности на  </w:t>
            </w:r>
            <w:r>
              <w:rPr>
                <w:rFonts w:ascii="Courier New" w:hAnsi="Courier New" w:cs="Courier New"/>
                <w:sz w:val="18"/>
                <w:szCs w:val="18"/>
              </w:rPr>
              <w:br/>
              <w:t xml:space="preserve">учреждение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Средний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Главная медицинская сестра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100 и более коек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соответственно должностям заведующих</w:t>
            </w:r>
            <w:r>
              <w:rPr>
                <w:rFonts w:ascii="Courier New" w:hAnsi="Courier New" w:cs="Courier New"/>
                <w:sz w:val="18"/>
                <w:szCs w:val="18"/>
              </w:rPr>
              <w:br/>
              <w:t xml:space="preserve">отделений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один круглосуточный пост (6,5       </w:t>
            </w:r>
            <w:r>
              <w:rPr>
                <w:rFonts w:ascii="Courier New" w:hAnsi="Courier New" w:cs="Courier New"/>
                <w:sz w:val="18"/>
                <w:szCs w:val="18"/>
              </w:rPr>
              <w:br/>
              <w:t xml:space="preserve">должностей)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перевязочной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кабинет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один пост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Операционная медицинская сестра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операционную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 физиотерапии, </w:t>
            </w:r>
            <w:r>
              <w:rPr>
                <w:rFonts w:ascii="Courier New" w:hAnsi="Courier New" w:cs="Courier New"/>
                <w:sz w:val="18"/>
                <w:szCs w:val="18"/>
              </w:rPr>
              <w:br/>
              <w:t xml:space="preserve">инструктор по лечебной физкультуре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 соответствии с нормативами        </w:t>
            </w:r>
            <w:r>
              <w:rPr>
                <w:rFonts w:ascii="Courier New" w:hAnsi="Courier New" w:cs="Courier New"/>
                <w:sz w:val="18"/>
                <w:szCs w:val="18"/>
              </w:rPr>
              <w:br/>
              <w:t xml:space="preserve">соответствующих отделений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Помощник врача-эпидемиолога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стационар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Младший медицинский персонал                     </w:t>
            </w:r>
          </w:p>
        </w:tc>
      </w:tr>
      <w:tr w:rsidR="00D520C3">
        <w:trPr>
          <w:trHeight w:val="360"/>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Должности младшего медицинского персонала вводятся соответственно    </w:t>
            </w:r>
            <w:r>
              <w:rPr>
                <w:rFonts w:ascii="Courier New" w:hAnsi="Courier New" w:cs="Courier New"/>
                <w:sz w:val="18"/>
                <w:szCs w:val="18"/>
              </w:rPr>
              <w:br/>
              <w:t xml:space="preserve">            количеству должностей палатных медицинских сестер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Должности санитарок (процедурной,   </w:t>
            </w:r>
            <w:r>
              <w:rPr>
                <w:rFonts w:ascii="Courier New" w:hAnsi="Courier New" w:cs="Courier New"/>
                <w:sz w:val="18"/>
                <w:szCs w:val="18"/>
              </w:rPr>
              <w:br/>
              <w:t xml:space="preserve">перевязочной, гипсовой и др.)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кабинет            </w:t>
            </w:r>
          </w:p>
        </w:tc>
      </w:tr>
    </w:tbl>
    <w:p w:rsidR="00D520C3" w:rsidRDefault="00D520C3">
      <w:pPr>
        <w:widowControl w:val="0"/>
        <w:autoSpaceDE w:val="0"/>
        <w:autoSpaceDN w:val="0"/>
        <w:adjustRightInd w:val="0"/>
        <w:spacing w:after="0" w:line="240" w:lineRule="auto"/>
        <w:jc w:val="center"/>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Дополнительные должности медицинского персонала,</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вводимые в соответствующие подразделения</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противотуберкулезных учреждений при организации</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в них отделений (палат) для больных туберкулезом</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с множественной лекарственной устойчивостью</w:t>
      </w:r>
    </w:p>
    <w:p w:rsidR="00D520C3" w:rsidRDefault="00D520C3">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Врачебный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Врач-эндоскопист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30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Врач-психотерапевт (врач-психиатр)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30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Врач-бактериолог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30 коек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Средний медицинский персонал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кабинета         </w:t>
            </w:r>
            <w:r>
              <w:rPr>
                <w:rFonts w:ascii="Courier New" w:hAnsi="Courier New" w:cs="Courier New"/>
                <w:sz w:val="18"/>
                <w:szCs w:val="18"/>
              </w:rPr>
              <w:br/>
              <w:t xml:space="preserve">эндоскопии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30 коек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заливочного      </w:t>
            </w:r>
            <w:r>
              <w:rPr>
                <w:rFonts w:ascii="Courier New" w:hAnsi="Courier New" w:cs="Courier New"/>
                <w:sz w:val="18"/>
                <w:szCs w:val="18"/>
              </w:rPr>
              <w:br/>
              <w:t xml:space="preserve">кабинета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30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 физиотерапии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30 коек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Младший медицинский персонал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Санитарка бактериологической        </w:t>
            </w:r>
            <w:r>
              <w:rPr>
                <w:rFonts w:ascii="Courier New" w:hAnsi="Courier New" w:cs="Courier New"/>
                <w:sz w:val="18"/>
                <w:szCs w:val="18"/>
              </w:rPr>
              <w:br/>
              <w:t xml:space="preserve">лаборатории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30 коек            </w:t>
            </w:r>
          </w:p>
        </w:tc>
      </w:tr>
    </w:tbl>
    <w:p w:rsidR="00D520C3" w:rsidRDefault="00D520C3">
      <w:pPr>
        <w:widowControl w:val="0"/>
        <w:autoSpaceDE w:val="0"/>
        <w:autoSpaceDN w:val="0"/>
        <w:adjustRightInd w:val="0"/>
        <w:spacing w:after="0" w:line="240" w:lineRule="auto"/>
        <w:jc w:val="center"/>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Рекомендуемые штатные нормативы диспансерного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противотуберкулезного (фтизиатрического)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диспансера (туберкулезной больницы)</w:t>
      </w:r>
    </w:p>
    <w:p w:rsidR="00D520C3" w:rsidRDefault="00D520C3">
      <w:pPr>
        <w:widowControl w:val="0"/>
        <w:autoSpaceDE w:val="0"/>
        <w:autoSpaceDN w:val="0"/>
        <w:adjustRightInd w:val="0"/>
        <w:spacing w:after="0" w:line="240" w:lineRule="auto"/>
        <w:jc w:val="both"/>
        <w:rPr>
          <w:rFonts w:ascii="Calibri" w:hAnsi="Calibri" w:cs="Calibri"/>
        </w:rPr>
      </w:pP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Амбулаторная помощь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1. Врачебный персонал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│Врач-фтизиатр участковый            │0,6 должности   на 10 тыс. населения│</w:t>
      </w:r>
    </w:p>
    <w:p w:rsidR="00D520C3" w:rsidRDefault="00D520C3">
      <w:pPr>
        <w:pStyle w:val="ConsPlusCell"/>
        <w:rPr>
          <w:rFonts w:ascii="Courier New" w:hAnsi="Courier New" w:cs="Courier New"/>
          <w:sz w:val="18"/>
          <w:szCs w:val="18"/>
        </w:rPr>
      </w:pPr>
      <w:r>
        <w:rPr>
          <w:rFonts w:ascii="Courier New" w:hAnsi="Courier New" w:cs="Courier New"/>
          <w:sz w:val="18"/>
          <w:szCs w:val="18"/>
        </w:rPr>
        <w:t>│                                    │взрослого и детского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│Врач-пульмонолог                    │0,1 на 10 тыс. населения взрослого и│</w:t>
      </w:r>
    </w:p>
    <w:p w:rsidR="00D520C3" w:rsidRDefault="00D520C3">
      <w:pPr>
        <w:pStyle w:val="ConsPlusCell"/>
        <w:rPr>
          <w:rFonts w:ascii="Courier New" w:hAnsi="Courier New" w:cs="Courier New"/>
          <w:sz w:val="18"/>
          <w:szCs w:val="18"/>
        </w:rPr>
      </w:pPr>
      <w:r>
        <w:rPr>
          <w:rFonts w:ascii="Courier New" w:hAnsi="Courier New" w:cs="Courier New"/>
          <w:sz w:val="18"/>
          <w:szCs w:val="18"/>
        </w:rPr>
        <w:t>│                                    │детского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│Врач-фтизиатр участковый,           │0,75    должности    на   10    тыс.│</w:t>
      </w:r>
    </w:p>
    <w:p w:rsidR="00D520C3" w:rsidRDefault="00D520C3">
      <w:pPr>
        <w:pStyle w:val="ConsPlusCell"/>
        <w:rPr>
          <w:rFonts w:ascii="Courier New" w:hAnsi="Courier New" w:cs="Courier New"/>
          <w:sz w:val="18"/>
          <w:szCs w:val="18"/>
        </w:rPr>
      </w:pPr>
      <w:r>
        <w:rPr>
          <w:rFonts w:ascii="Courier New" w:hAnsi="Courier New" w:cs="Courier New"/>
          <w:sz w:val="18"/>
          <w:szCs w:val="18"/>
        </w:rPr>
        <w:t>│оказывающий помощь в сельских       │прикрепленного населения   (взрослых│</w:t>
      </w:r>
    </w:p>
    <w:p w:rsidR="00D520C3" w:rsidRDefault="00D520C3">
      <w:pPr>
        <w:pStyle w:val="ConsPlusCell"/>
        <w:rPr>
          <w:rFonts w:ascii="Courier New" w:hAnsi="Courier New" w:cs="Courier New"/>
          <w:sz w:val="18"/>
          <w:szCs w:val="18"/>
        </w:rPr>
      </w:pPr>
      <w:r>
        <w:rPr>
          <w:rFonts w:ascii="Courier New" w:hAnsi="Courier New" w:cs="Courier New"/>
          <w:sz w:val="18"/>
          <w:szCs w:val="18"/>
        </w:rPr>
        <w:t>│муниципальных образованиях          │и детей)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│Врач-травматолог-ортопед            │1     должность     на    500   тыс.│</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│(врач-хирург)                       │прикрепленного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костно-суставному туберкулезу    │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│Врач-уролог                         │1    должность    на    500     тыс.│</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урогенитальному туберкулезу      │прикрепленного мужского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│Врач-акушер-гинеколог               │1 должность на 500 тыс. прикреплен- │</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урогенитальному туберкулезу      │ного женского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│Врач-хирург по абдоминальному       │1    должность    на    750     тыс.│</w:t>
      </w:r>
    </w:p>
    <w:p w:rsidR="00D520C3" w:rsidRDefault="00D520C3">
      <w:pPr>
        <w:pStyle w:val="ConsPlusCell"/>
        <w:rPr>
          <w:rFonts w:ascii="Courier New" w:hAnsi="Courier New" w:cs="Courier New"/>
          <w:sz w:val="18"/>
          <w:szCs w:val="18"/>
        </w:rPr>
      </w:pPr>
      <w:r>
        <w:rPr>
          <w:rFonts w:ascii="Courier New" w:hAnsi="Courier New" w:cs="Courier New"/>
          <w:sz w:val="18"/>
          <w:szCs w:val="18"/>
        </w:rPr>
        <w:t>│туберкулезу                         │прикрепленного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                                    │                                    │</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│Врач-оториноларинголог              │1    должность    на    750     тыс.│</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туберкулезу верхних дыхательных  │прикрепленного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│путей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│Врач-офтальмолог                    │1    должность    на    750     тыс.│</w:t>
      </w:r>
    </w:p>
    <w:p w:rsidR="00D520C3" w:rsidRDefault="00D520C3">
      <w:pPr>
        <w:pStyle w:val="ConsPlusCell"/>
        <w:rPr>
          <w:rFonts w:ascii="Courier New" w:hAnsi="Courier New" w:cs="Courier New"/>
          <w:sz w:val="18"/>
          <w:szCs w:val="18"/>
        </w:rPr>
      </w:pPr>
      <w:r>
        <w:rPr>
          <w:rFonts w:ascii="Courier New" w:hAnsi="Courier New" w:cs="Courier New"/>
          <w:sz w:val="18"/>
          <w:szCs w:val="18"/>
        </w:rPr>
        <w:t>│по туберкулезу органов зрения       │прикрепленного населения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│Врач-фтизиатр амбулаторно-          │0,35   должности   на    100    тыс.│</w:t>
      </w:r>
    </w:p>
    <w:p w:rsidR="00D520C3" w:rsidRDefault="00D520C3">
      <w:pPr>
        <w:pStyle w:val="ConsPlusCell"/>
        <w:rPr>
          <w:rFonts w:ascii="Courier New" w:hAnsi="Courier New" w:cs="Courier New"/>
          <w:sz w:val="18"/>
          <w:szCs w:val="18"/>
        </w:rPr>
      </w:pPr>
      <w:r>
        <w:rPr>
          <w:rFonts w:ascii="Courier New" w:hAnsi="Courier New" w:cs="Courier New"/>
          <w:sz w:val="18"/>
          <w:szCs w:val="18"/>
        </w:rPr>
        <w:t>│консультативного приема             │прикрепленного населения (взрослых и│</w:t>
      </w:r>
    </w:p>
    <w:p w:rsidR="00D520C3" w:rsidRDefault="00D520C3">
      <w:pPr>
        <w:pStyle w:val="ConsPlusCell"/>
        <w:rPr>
          <w:rFonts w:ascii="Courier New" w:hAnsi="Courier New" w:cs="Courier New"/>
          <w:sz w:val="18"/>
          <w:szCs w:val="18"/>
        </w:rPr>
      </w:pPr>
      <w:r>
        <w:rPr>
          <w:rFonts w:ascii="Courier New" w:hAnsi="Courier New" w:cs="Courier New"/>
          <w:sz w:val="18"/>
          <w:szCs w:val="18"/>
        </w:rPr>
        <w:t>│                                    │детей)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│Врач-фтизиатр кабинета              │1 должность врача-фтизиатра на  2000│</w:t>
      </w:r>
    </w:p>
    <w:p w:rsidR="00D520C3" w:rsidRDefault="00D520C3">
      <w:pPr>
        <w:pStyle w:val="ConsPlusCell"/>
        <w:rPr>
          <w:rFonts w:ascii="Courier New" w:hAnsi="Courier New" w:cs="Courier New"/>
          <w:sz w:val="18"/>
          <w:szCs w:val="18"/>
        </w:rPr>
      </w:pPr>
      <w:r>
        <w:rPr>
          <w:rFonts w:ascii="Courier New" w:hAnsi="Courier New" w:cs="Courier New"/>
          <w:sz w:val="18"/>
          <w:szCs w:val="18"/>
        </w:rPr>
        <w:t>│противотуберкулезной помощи больным │зарегистрированных   больных    ВИЧ-│</w:t>
      </w:r>
    </w:p>
    <w:p w:rsidR="00D520C3" w:rsidRDefault="00D520C3">
      <w:pPr>
        <w:pStyle w:val="ConsPlusCell"/>
        <w:rPr>
          <w:rFonts w:ascii="Courier New" w:hAnsi="Courier New" w:cs="Courier New"/>
          <w:sz w:val="18"/>
          <w:szCs w:val="18"/>
        </w:rPr>
      </w:pPr>
      <w:r>
        <w:rPr>
          <w:rFonts w:ascii="Courier New" w:hAnsi="Courier New" w:cs="Courier New"/>
          <w:sz w:val="18"/>
          <w:szCs w:val="18"/>
        </w:rPr>
        <w:t>│ВИЧ-инфекцией                       │инфекцией, но не менее одного  врача│</w:t>
      </w:r>
    </w:p>
    <w:p w:rsidR="00D520C3" w:rsidRDefault="00D520C3">
      <w:pPr>
        <w:pStyle w:val="ConsPlusCell"/>
        <w:rPr>
          <w:rFonts w:ascii="Courier New" w:hAnsi="Courier New" w:cs="Courier New"/>
          <w:sz w:val="18"/>
          <w:szCs w:val="18"/>
        </w:rPr>
      </w:pPr>
      <w:r>
        <w:rPr>
          <w:rFonts w:ascii="Courier New" w:hAnsi="Courier New" w:cs="Courier New"/>
          <w:sz w:val="18"/>
          <w:szCs w:val="18"/>
        </w:rPr>
        <w:t>│                                    │на кабинет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 клинической лабораторной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│диагностики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│Врач-бактериолог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│Врач-рентгенолог                    │1,0 должность на 4 должности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│Врач-эпидемиолог                    │1,0 должность  на  600  посещений  в│</w:t>
      </w:r>
    </w:p>
    <w:p w:rsidR="00D520C3" w:rsidRDefault="00D520C3">
      <w:pPr>
        <w:pStyle w:val="ConsPlusCell"/>
        <w:rPr>
          <w:rFonts w:ascii="Courier New" w:hAnsi="Courier New" w:cs="Courier New"/>
          <w:sz w:val="18"/>
          <w:szCs w:val="18"/>
        </w:rPr>
      </w:pPr>
      <w:r>
        <w:rPr>
          <w:rFonts w:ascii="Courier New" w:hAnsi="Courier New" w:cs="Courier New"/>
          <w:sz w:val="18"/>
          <w:szCs w:val="18"/>
        </w:rPr>
        <w:t>│                                    │смену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│Врач-методист                       │1,0  должность  на  8,0   должностей│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│врачей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│Заведующий диспансерным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│отделением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2. Средний медицинский персонал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│Старшая медицинская сестра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│Медицинская сестра участковая       │1,0  должность  на   1,0   должность│</w:t>
      </w:r>
    </w:p>
    <w:p w:rsidR="00D520C3" w:rsidRDefault="00D520C3">
      <w:pPr>
        <w:pStyle w:val="ConsPlusCell"/>
        <w:rPr>
          <w:rFonts w:ascii="Courier New" w:hAnsi="Courier New" w:cs="Courier New"/>
          <w:sz w:val="18"/>
          <w:szCs w:val="18"/>
        </w:rPr>
      </w:pPr>
      <w:r>
        <w:rPr>
          <w:rFonts w:ascii="Courier New" w:hAnsi="Courier New" w:cs="Courier New"/>
          <w:sz w:val="18"/>
          <w:szCs w:val="18"/>
        </w:rPr>
        <w:t>│                                    │врачей-фтизиатров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│Медицинская сестра процедурной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но  не  менее│</w:t>
      </w:r>
    </w:p>
    <w:p w:rsidR="00D520C3" w:rsidRDefault="00D520C3">
      <w:pPr>
        <w:pStyle w:val="ConsPlusCell"/>
        <w:rPr>
          <w:rFonts w:ascii="Courier New" w:hAnsi="Courier New" w:cs="Courier New"/>
          <w:sz w:val="18"/>
          <w:szCs w:val="18"/>
        </w:rPr>
      </w:pPr>
      <w:r>
        <w:rPr>
          <w:rFonts w:ascii="Courier New" w:hAnsi="Courier New" w:cs="Courier New"/>
          <w:sz w:val="18"/>
          <w:szCs w:val="18"/>
        </w:rPr>
        <w:t>│                                    │одной должности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│Медицинский технолог, медицинский   │1,0 должность на 4 должности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│лабораторный техник, фельдшер-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│лаборант, лаборант клинико-         │                                    │</w:t>
      </w:r>
    </w:p>
    <w:p w:rsidR="00D520C3" w:rsidRDefault="00D520C3">
      <w:pPr>
        <w:pStyle w:val="ConsPlusCell"/>
        <w:rPr>
          <w:rFonts w:ascii="Courier New" w:hAnsi="Courier New" w:cs="Courier New"/>
          <w:sz w:val="18"/>
          <w:szCs w:val="18"/>
        </w:rPr>
      </w:pPr>
      <w:r>
        <w:rPr>
          <w:rFonts w:ascii="Courier New" w:hAnsi="Courier New" w:cs="Courier New"/>
          <w:sz w:val="18"/>
          <w:szCs w:val="18"/>
        </w:rPr>
        <w:t>│диагностической лаборатории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│Медицинский технолог, медицинский   │1,0 должность на 4 должности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│лабораторный техник, фельдшер-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│лаборант, лаборант                  │                                    │</w:t>
      </w:r>
    </w:p>
    <w:p w:rsidR="00D520C3" w:rsidRDefault="00D520C3">
      <w:pPr>
        <w:pStyle w:val="ConsPlusCell"/>
        <w:rPr>
          <w:rFonts w:ascii="Courier New" w:hAnsi="Courier New" w:cs="Courier New"/>
          <w:sz w:val="18"/>
          <w:szCs w:val="18"/>
        </w:rPr>
      </w:pPr>
      <w:r>
        <w:rPr>
          <w:rFonts w:ascii="Courier New" w:hAnsi="Courier New" w:cs="Courier New"/>
          <w:sz w:val="18"/>
          <w:szCs w:val="18"/>
        </w:rPr>
        <w:t>│бактериологической лаборатории      │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│Рентгенолаборант                    │1,0 должность на 4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│Медицинская сестра по физиотерапии  │1,0 должность на  15  тыс.  условных│</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│процедурных единиц в год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│Медицинский регистратор             │1,0 должность на 8 должностей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                                    │врачей  амбулаторного приема,  но не│</w:t>
      </w:r>
    </w:p>
    <w:p w:rsidR="00D520C3" w:rsidRDefault="00D520C3">
      <w:pPr>
        <w:pStyle w:val="ConsPlusCell"/>
        <w:rPr>
          <w:rFonts w:ascii="Courier New" w:hAnsi="Courier New" w:cs="Courier New"/>
          <w:sz w:val="18"/>
          <w:szCs w:val="18"/>
        </w:rPr>
      </w:pPr>
      <w:r>
        <w:rPr>
          <w:rFonts w:ascii="Courier New" w:hAnsi="Courier New" w:cs="Courier New"/>
          <w:sz w:val="18"/>
          <w:szCs w:val="18"/>
        </w:rPr>
        <w:t>│                                    │менее одной должности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│Медицинский статистик               │1,0    должность    на    каждые 8,0│</w:t>
      </w:r>
    </w:p>
    <w:p w:rsidR="00D520C3" w:rsidRDefault="00D520C3">
      <w:pPr>
        <w:pStyle w:val="ConsPlusCell"/>
        <w:rPr>
          <w:rFonts w:ascii="Courier New" w:hAnsi="Courier New" w:cs="Courier New"/>
          <w:sz w:val="18"/>
          <w:szCs w:val="18"/>
        </w:rPr>
      </w:pPr>
      <w:r>
        <w:rPr>
          <w:rFonts w:ascii="Courier New" w:hAnsi="Courier New" w:cs="Courier New"/>
          <w:sz w:val="18"/>
          <w:szCs w:val="18"/>
        </w:rPr>
        <w:t>│                                    │должностей   врачей    амбулаторного│</w:t>
      </w:r>
    </w:p>
    <w:p w:rsidR="00D520C3" w:rsidRDefault="00D520C3">
      <w:pPr>
        <w:pStyle w:val="ConsPlusCell"/>
        <w:rPr>
          <w:rFonts w:ascii="Courier New" w:hAnsi="Courier New" w:cs="Courier New"/>
          <w:sz w:val="18"/>
          <w:szCs w:val="18"/>
        </w:rPr>
      </w:pPr>
      <w:r>
        <w:rPr>
          <w:rFonts w:ascii="Courier New" w:hAnsi="Courier New" w:cs="Courier New"/>
          <w:sz w:val="18"/>
          <w:szCs w:val="18"/>
        </w:rPr>
        <w:t>│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│Помощник врача-эпидемиолога         │1,0 должность   на 300   посещений в│</w:t>
      </w:r>
    </w:p>
    <w:p w:rsidR="00D520C3" w:rsidRDefault="00D520C3">
      <w:pPr>
        <w:pStyle w:val="ConsPlusCell"/>
        <w:rPr>
          <w:rFonts w:ascii="Courier New" w:hAnsi="Courier New" w:cs="Courier New"/>
          <w:sz w:val="18"/>
          <w:szCs w:val="18"/>
        </w:rPr>
      </w:pPr>
      <w:r>
        <w:rPr>
          <w:rFonts w:ascii="Courier New" w:hAnsi="Courier New" w:cs="Courier New"/>
          <w:sz w:val="18"/>
          <w:szCs w:val="18"/>
        </w:rPr>
        <w:t>│                                    │смену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                     3. Младший медицинский персонал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│1,0 должность на 4 должности врачей │</w:t>
      </w:r>
    </w:p>
    <w:p w:rsidR="00D520C3" w:rsidRDefault="00D520C3">
      <w:pPr>
        <w:pStyle w:val="ConsPlusCell"/>
        <w:rPr>
          <w:rFonts w:ascii="Courier New" w:hAnsi="Courier New" w:cs="Courier New"/>
          <w:sz w:val="18"/>
          <w:szCs w:val="18"/>
        </w:rPr>
      </w:pPr>
      <w:r>
        <w:rPr>
          <w:rFonts w:ascii="Courier New" w:hAnsi="Courier New" w:cs="Courier New"/>
          <w:sz w:val="18"/>
          <w:szCs w:val="18"/>
        </w:rPr>
        <w:t>│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процедурной               │1,0 должность в смену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клинико-диагностической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│лаборатории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бактериологической        │1,0 должность на 8 должностей врачей│</w:t>
      </w:r>
    </w:p>
    <w:p w:rsidR="00D520C3" w:rsidRDefault="00D520C3">
      <w:pPr>
        <w:pStyle w:val="ConsPlusCell"/>
        <w:rPr>
          <w:rFonts w:ascii="Courier New" w:hAnsi="Courier New" w:cs="Courier New"/>
          <w:sz w:val="18"/>
          <w:szCs w:val="18"/>
        </w:rPr>
      </w:pPr>
      <w:r>
        <w:rPr>
          <w:rFonts w:ascii="Courier New" w:hAnsi="Courier New" w:cs="Courier New"/>
          <w:sz w:val="18"/>
          <w:szCs w:val="18"/>
        </w:rPr>
        <w:t>│лаборатории                         │амбулаторного приема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pStyle w:val="ConsPlusCell"/>
        <w:rPr>
          <w:rFonts w:ascii="Courier New" w:hAnsi="Courier New" w:cs="Courier New"/>
          <w:sz w:val="18"/>
          <w:szCs w:val="18"/>
        </w:rPr>
      </w:pPr>
      <w:r>
        <w:rPr>
          <w:rFonts w:ascii="Courier New" w:hAnsi="Courier New" w:cs="Courier New"/>
          <w:sz w:val="18"/>
          <w:szCs w:val="18"/>
        </w:rPr>
        <w:t>│Санитарка рентгеновского кабинета   │1,0 должность на кабинет            │</w:t>
      </w:r>
    </w:p>
    <w:p w:rsidR="00D520C3" w:rsidRDefault="00D520C3">
      <w:pPr>
        <w:pStyle w:val="ConsPlusCell"/>
        <w:rPr>
          <w:rFonts w:ascii="Courier New" w:hAnsi="Courier New" w:cs="Courier New"/>
          <w:sz w:val="18"/>
          <w:szCs w:val="18"/>
        </w:rPr>
      </w:pPr>
      <w:r>
        <w:rPr>
          <w:rFonts w:ascii="Courier New" w:hAnsi="Courier New" w:cs="Courier New"/>
          <w:sz w:val="18"/>
          <w:szCs w:val="18"/>
        </w:rPr>
        <w:t>└────────────────────────────────────┴────────────────────────────────────┘</w:t>
      </w:r>
    </w:p>
    <w:p w:rsidR="00D520C3" w:rsidRDefault="00D520C3">
      <w:pPr>
        <w:widowControl w:val="0"/>
        <w:autoSpaceDE w:val="0"/>
        <w:autoSpaceDN w:val="0"/>
        <w:adjustRightInd w:val="0"/>
        <w:spacing w:after="0" w:line="240" w:lineRule="auto"/>
        <w:jc w:val="center"/>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Рекомендуемые штатные нормативы туберкулезного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(фтизиатрического) кабинета</w:t>
      </w:r>
    </w:p>
    <w:p w:rsidR="00D520C3" w:rsidRDefault="00D520C3">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lastRenderedPageBreak/>
              <w:t xml:space="preserve">                          1. Врачебный персонал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Врач-фтизиатр участковый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0,6 должности  на 10 тыс.  населения</w:t>
            </w:r>
            <w:r>
              <w:rPr>
                <w:rFonts w:ascii="Courier New" w:hAnsi="Courier New" w:cs="Courier New"/>
                <w:sz w:val="18"/>
                <w:szCs w:val="18"/>
              </w:rPr>
              <w:br/>
              <w:t xml:space="preserve">взрослого и детского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Средний медицинский персонал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участковая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1,0   должность   на 1,0   должность</w:t>
            </w:r>
            <w:r>
              <w:rPr>
                <w:rFonts w:ascii="Courier New" w:hAnsi="Courier New" w:cs="Courier New"/>
                <w:sz w:val="18"/>
                <w:szCs w:val="18"/>
              </w:rPr>
              <w:br/>
              <w:t xml:space="preserve">врачей-фтизиатров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Младший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кабинет            </w:t>
            </w:r>
          </w:p>
        </w:tc>
      </w:tr>
    </w:tbl>
    <w:p w:rsidR="00D520C3" w:rsidRDefault="00D520C3">
      <w:pPr>
        <w:widowControl w:val="0"/>
        <w:autoSpaceDE w:val="0"/>
        <w:autoSpaceDN w:val="0"/>
        <w:adjustRightInd w:val="0"/>
        <w:spacing w:after="0" w:line="240" w:lineRule="auto"/>
        <w:jc w:val="center"/>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Рекомендуемые штатные нормативы пунктов наблюдаемого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лечения больных туберкулезом</w:t>
      </w:r>
    </w:p>
    <w:p w:rsidR="00D520C3" w:rsidRDefault="00D520C3">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Средний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Фельдшер или медицинская сестра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пункт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Младший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пункт              </w:t>
            </w:r>
          </w:p>
        </w:tc>
      </w:tr>
    </w:tbl>
    <w:p w:rsidR="00D520C3" w:rsidRDefault="00D520C3">
      <w:pPr>
        <w:widowControl w:val="0"/>
        <w:autoSpaceDE w:val="0"/>
        <w:autoSpaceDN w:val="0"/>
        <w:adjustRightInd w:val="0"/>
        <w:spacing w:after="0" w:line="240" w:lineRule="auto"/>
        <w:jc w:val="center"/>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Рекомендуемые штатные нормативы дневного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противотуберкулезного стационара</w:t>
      </w:r>
    </w:p>
    <w:p w:rsidR="00D520C3" w:rsidRDefault="00D520C3">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Врачебный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Врач-фтизиатр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25 коек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Средний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3,5 должности на 25 коек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Младший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должности на кабинет            </w:t>
            </w:r>
          </w:p>
        </w:tc>
      </w:tr>
    </w:tbl>
    <w:p w:rsidR="00D520C3" w:rsidRDefault="00D520C3">
      <w:pPr>
        <w:widowControl w:val="0"/>
        <w:autoSpaceDE w:val="0"/>
        <w:autoSpaceDN w:val="0"/>
        <w:adjustRightInd w:val="0"/>
        <w:spacing w:after="0" w:line="240" w:lineRule="auto"/>
        <w:jc w:val="both"/>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6. Рекомендуемые штатные нормативы кабинета</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противотуберкулезной помощи больным ВИЧ-инфекцией</w:t>
      </w:r>
    </w:p>
    <w:p w:rsidR="00D520C3" w:rsidRDefault="00D520C3">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Врачебный персонал                          </w:t>
            </w:r>
          </w:p>
        </w:tc>
      </w:tr>
      <w:tr w:rsidR="00D520C3">
        <w:trPr>
          <w:trHeight w:val="72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Врач-фтизиатр кабинета              </w:t>
            </w:r>
            <w:r>
              <w:rPr>
                <w:rFonts w:ascii="Courier New" w:hAnsi="Courier New" w:cs="Courier New"/>
                <w:sz w:val="18"/>
                <w:szCs w:val="18"/>
              </w:rPr>
              <w:br/>
              <w:t xml:space="preserve">противотуберкулезной помощи больным </w:t>
            </w:r>
            <w:r>
              <w:rPr>
                <w:rFonts w:ascii="Courier New" w:hAnsi="Courier New" w:cs="Courier New"/>
                <w:sz w:val="18"/>
                <w:szCs w:val="18"/>
              </w:rPr>
              <w:br/>
              <w:t xml:space="preserve">ВИЧ-инфекцией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1 должность врача-фтизиатра на  2000</w:t>
            </w:r>
            <w:r>
              <w:rPr>
                <w:rFonts w:ascii="Courier New" w:hAnsi="Courier New" w:cs="Courier New"/>
                <w:sz w:val="18"/>
                <w:szCs w:val="18"/>
              </w:rPr>
              <w:br/>
              <w:t>зарегистрированных   больных    ВИЧ-</w:t>
            </w:r>
            <w:r>
              <w:rPr>
                <w:rFonts w:ascii="Courier New" w:hAnsi="Courier New" w:cs="Courier New"/>
                <w:sz w:val="18"/>
                <w:szCs w:val="18"/>
              </w:rPr>
              <w:br/>
              <w:t>инфекцией, но не менее одного  врача</w:t>
            </w:r>
            <w:r>
              <w:rPr>
                <w:rFonts w:ascii="Courier New" w:hAnsi="Courier New" w:cs="Courier New"/>
                <w:sz w:val="18"/>
                <w:szCs w:val="18"/>
              </w:rPr>
              <w:br/>
              <w:t xml:space="preserve">на кабинет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Средний медицинский персонал                     </w:t>
            </w:r>
          </w:p>
        </w:tc>
      </w:tr>
      <w:tr w:rsidR="00D520C3">
        <w:trPr>
          <w:trHeight w:val="54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кабинета         </w:t>
            </w:r>
            <w:r>
              <w:rPr>
                <w:rFonts w:ascii="Courier New" w:hAnsi="Courier New" w:cs="Courier New"/>
                <w:sz w:val="18"/>
                <w:szCs w:val="18"/>
              </w:rPr>
              <w:br/>
              <w:t xml:space="preserve">противотуберкулезной помощи больным </w:t>
            </w:r>
            <w:r>
              <w:rPr>
                <w:rFonts w:ascii="Courier New" w:hAnsi="Courier New" w:cs="Courier New"/>
                <w:sz w:val="18"/>
                <w:szCs w:val="18"/>
              </w:rPr>
              <w:br/>
              <w:t xml:space="preserve">ВИЧ-инфекцией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1,0 должность   на   1,0   должность</w:t>
            </w:r>
            <w:r>
              <w:rPr>
                <w:rFonts w:ascii="Courier New" w:hAnsi="Courier New" w:cs="Courier New"/>
                <w:sz w:val="18"/>
                <w:szCs w:val="18"/>
              </w:rPr>
              <w:br/>
              <w:t xml:space="preserve">врачей-фтизиатров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Младший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кабинет            </w:t>
            </w:r>
          </w:p>
        </w:tc>
      </w:tr>
    </w:tbl>
    <w:p w:rsidR="00D520C3" w:rsidRDefault="00D520C3">
      <w:pPr>
        <w:widowControl w:val="0"/>
        <w:autoSpaceDE w:val="0"/>
        <w:autoSpaceDN w:val="0"/>
        <w:adjustRightInd w:val="0"/>
        <w:spacing w:after="0" w:line="240" w:lineRule="auto"/>
        <w:jc w:val="both"/>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7. Рекомендуемые штатные нормативы стационара на дому</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для больных туберкулезом</w:t>
      </w:r>
    </w:p>
    <w:p w:rsidR="00D520C3" w:rsidRDefault="00D520C3">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Врачебный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Врач-фтизиатр участковый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 должность на 20 больных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Средний медицинский персонал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участковая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1,0  должность   на  1,0   должность</w:t>
            </w:r>
            <w:r>
              <w:rPr>
                <w:rFonts w:ascii="Courier New" w:hAnsi="Courier New" w:cs="Courier New"/>
                <w:sz w:val="18"/>
                <w:szCs w:val="18"/>
              </w:rPr>
              <w:br/>
              <w:t xml:space="preserve">врачей-фтизиатров                   </w:t>
            </w:r>
          </w:p>
        </w:tc>
      </w:tr>
    </w:tbl>
    <w:p w:rsidR="00D520C3" w:rsidRDefault="00D520C3">
      <w:pPr>
        <w:widowControl w:val="0"/>
        <w:autoSpaceDE w:val="0"/>
        <w:autoSpaceDN w:val="0"/>
        <w:adjustRightInd w:val="0"/>
        <w:spacing w:after="0" w:line="240" w:lineRule="auto"/>
        <w:jc w:val="center"/>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8. Рекомендуемые штатные нормативы стационарного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туберкулезного отделения длительного наблюдения больных</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с хроническими формами туберкулеза</w:t>
      </w:r>
    </w:p>
    <w:p w:rsidR="00D520C3" w:rsidRDefault="00D520C3">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Врачебный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Врач-фтизиатр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30 коек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Средний медицинский персонал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Фельдшер или медицинская сестра -   </w:t>
            </w:r>
            <w:r>
              <w:rPr>
                <w:rFonts w:ascii="Courier New" w:hAnsi="Courier New" w:cs="Courier New"/>
                <w:sz w:val="18"/>
                <w:szCs w:val="18"/>
              </w:rPr>
              <w:br/>
              <w:t xml:space="preserve">руководитель отделения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30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30 коек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Младший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30 коек            </w:t>
            </w:r>
          </w:p>
        </w:tc>
      </w:tr>
    </w:tbl>
    <w:p w:rsidR="00D520C3" w:rsidRDefault="00D520C3">
      <w:pPr>
        <w:widowControl w:val="0"/>
        <w:autoSpaceDE w:val="0"/>
        <w:autoSpaceDN w:val="0"/>
        <w:adjustRightInd w:val="0"/>
        <w:spacing w:after="0" w:line="240" w:lineRule="auto"/>
        <w:jc w:val="center"/>
        <w:rPr>
          <w:rFonts w:ascii="Calibri" w:hAnsi="Calibri" w:cs="Calibri"/>
          <w:sz w:val="18"/>
          <w:szCs w:val="18"/>
        </w:rPr>
      </w:pPr>
    </w:p>
    <w:p w:rsidR="00D520C3" w:rsidRDefault="00D520C3">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lastRenderedPageBreak/>
        <w:t>10. Рекомендуемые штатные нормативы отделения диагностики</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и лечения туберкулеза, сочетанного с ВИЧ-инфекцией</w:t>
      </w:r>
    </w:p>
    <w:p w:rsidR="00D520C3" w:rsidRDefault="00D520C3">
      <w:pPr>
        <w:widowControl w:val="0"/>
        <w:autoSpaceDE w:val="0"/>
        <w:autoSpaceDN w:val="0"/>
        <w:adjustRightInd w:val="0"/>
        <w:spacing w:after="0" w:line="240" w:lineRule="auto"/>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D520C3">
        <w:trPr>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1. Врачебный персонал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врач-       </w:t>
            </w:r>
            <w:r>
              <w:rPr>
                <w:rFonts w:ascii="Courier New" w:hAnsi="Courier New" w:cs="Courier New"/>
                <w:sz w:val="18"/>
                <w:szCs w:val="18"/>
              </w:rPr>
              <w:br/>
              <w:t xml:space="preserve">фтизиатр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отделение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Врач-фтизиатр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1,5 должности на 30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Врач-инфекционист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отделение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Врач-психотерапевт (врач-психиатр)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0,5 должности на отделение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2. Средний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отделение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6,5 должности на 30 коек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1,0 должность на 30 коек            </w:t>
            </w:r>
          </w:p>
        </w:tc>
      </w:tr>
      <w:tr w:rsidR="00D520C3">
        <w:trPr>
          <w:tblCellSpacing w:w="5" w:type="nil"/>
        </w:trPr>
        <w:tc>
          <w:tcPr>
            <w:tcW w:w="9120" w:type="dxa"/>
            <w:gridSpan w:val="2"/>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                     3. Младший медицинский персонал                     </w:t>
            </w:r>
          </w:p>
        </w:tc>
      </w:tr>
      <w:tr w:rsidR="00D520C3">
        <w:trPr>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3,0 должности на 30 коек            </w:t>
            </w:r>
          </w:p>
        </w:tc>
      </w:tr>
      <w:tr w:rsidR="00D520C3">
        <w:trPr>
          <w:trHeight w:val="360"/>
          <w:tblCellSpacing w:w="5" w:type="nil"/>
        </w:trPr>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560" w:type="dxa"/>
            <w:tcBorders>
              <w:left w:val="single" w:sz="4" w:space="0" w:color="auto"/>
              <w:bottom w:val="single" w:sz="4" w:space="0" w:color="auto"/>
              <w:right w:val="single" w:sz="4" w:space="0" w:color="auto"/>
            </w:tcBorders>
          </w:tcPr>
          <w:p w:rsidR="00D520C3" w:rsidRDefault="00D520C3">
            <w:pPr>
              <w:pStyle w:val="ConsPlusCell"/>
              <w:rPr>
                <w:rFonts w:ascii="Courier New" w:hAnsi="Courier New" w:cs="Courier New"/>
                <w:sz w:val="18"/>
                <w:szCs w:val="18"/>
              </w:rPr>
            </w:pPr>
            <w:r>
              <w:rPr>
                <w:rFonts w:ascii="Courier New" w:hAnsi="Courier New" w:cs="Courier New"/>
                <w:sz w:val="18"/>
                <w:szCs w:val="18"/>
              </w:rPr>
              <w:t xml:space="preserve">2,0 должности на 30 коек            </w:t>
            </w:r>
          </w:p>
        </w:tc>
      </w:tr>
    </w:tbl>
    <w:p w:rsidR="00D520C3" w:rsidRDefault="00D520C3">
      <w:pPr>
        <w:widowControl w:val="0"/>
        <w:autoSpaceDE w:val="0"/>
        <w:autoSpaceDN w:val="0"/>
        <w:adjustRightInd w:val="0"/>
        <w:spacing w:after="0" w:line="240" w:lineRule="auto"/>
        <w:ind w:firstLine="540"/>
        <w:jc w:val="both"/>
        <w:rPr>
          <w:rFonts w:ascii="Calibri" w:hAnsi="Calibri" w:cs="Calibri"/>
          <w:sz w:val="18"/>
          <w:szCs w:val="18"/>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расчете количества должностей участковых врачей-фтизиатров и врачей других наименований не учитывается численность городского населения, которому противотуберкулезная амбулаторная помощь оказывается ведомственными медицинскими организациями, в штате которых установлены должности врачей-фтизиатров.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Дополнительные должности врачей-фтизиатров из расчета 0,75 должности на 10 тыс. прикрепленного населения (взрослых и детей) устанавливаются в случаях, когда противотуберкулезный (фтизиатрический) диспансер непосредственно оказывает медицинскую помощь больным туберкулезом одного или более сельского муниципального образования. При расчете указанных должностей исключается численность населения муниципального образования, которому противотуберкулезная амбулаторная помощь оказывается туберкулезными кабинетами, не входящими в структуру противотуберкулезного (фтизиатрического) диспансера, а являющимися структурными подразделениями медицинских организаций, расположенных на территории муниципального образования, в том числе центральных и участковых больниц.</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7</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ДНЕВНОГО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ПРОТИВОТУБЕРКУЛЕЗНОГО СТАЦИОНАРА</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дневного противотуберкулезного стационара (далее - Дневной стационар).</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Дневной стационар является структурным подразделением детских и взрослых диспансерных отделений противотуберкулезных учреждений и организуется с разделением потоков взрослых и детей.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Структура Дневного стационара и штатная численность медицинского и другого его персонала устанавливаются руководителем противотуберкулезного учреждения, в составе </w:t>
      </w:r>
      <w:r>
        <w:rPr>
          <w:rFonts w:ascii="Calibri" w:hAnsi="Calibri" w:cs="Calibri"/>
        </w:rPr>
        <w:lastRenderedPageBreak/>
        <w:t>которой создан Дневной стационар, исходя из объема проводимой лечебно-диагностической работы и численности обслуживаемого населения, с учетом рекомендуемых штатных нормативов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 утвержденному настоящим Приказом).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руководителя Дневного стационара руководителем противотуберкулезного учреждения, в составе которого создан Дневной стационар, назначается специалист, соответствующий квалификационным </w:t>
      </w:r>
      <w:hyperlink r:id="rId19"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 N 415н (зарегистрирован Минюстом России 9 июля 2009 г. N 14292), по специальности "фтизиатрия".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Дневной стационар пользуется в своей деятельности всеми консультативными, лечебно-диагностическими службами противотуберкулезного учреждения, в структуре которого он организован.</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Отбор больных для лечения в дневном стационаре проводится врачебной комиссией противотуберкулезного учреждения по представлению участкового врача-фтизиатра, врачей-специалистов противотуберкулезных диспансерных отделений и лечащих врачей-фтизиатров стационаров противотуберкулезных учреждений.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Дневной стационар осуществляет следующие функции: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специализированной медицинской помощи больным туберкулезом без бактериовыделения;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наблюдаемого лечения и химиопрофилактики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лечение больных туберкулезом с побочными реакциями на противотуберкулезные препараты.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структуре Дневного стационара рекомендуется предусматривать:</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кабинеты приема врачей-фтизиатров;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процедурные кабинеты;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физиотерапевтический кабинет;</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комната (кабина) для сбора мокроты с наличием условий для взятия мокроты на микобактерии туберкулеза ("раздражающие" ингаляции);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комнаты для отдыха после процедур и приема пищи.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Показаниями для пребывания больных туберкулезом в дневном стационаре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ограниченные формы туберкулеза, без бактериовыделения - для проведения интенсивной фазы и/или фазы продолжения химиотерапии;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впервые установленные формы туберкулеза или рецидивы различных форм и фаз туберкулеза после курса интенсивной терапии, затихания туберкулезного процесса, стойкого прекращения бактериовыделения;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хронически текущие ограниченные процессы различных локализаций без бактериовыделения - для основного курса лечения, фазы продолжения химиотерапии, курса сезонной 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взрослые III и IV группы диспансерного наблюдения, которым показано проведение химиопрофилактики или противорецидивного курса химиотерапии;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дети и подростки, которым показан курс превентивного лечения, химиопрофилактики, противорецидивный курс химиотерапии, а именно:</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перенесшие туберкулез;</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малыми формами туберкулеза, без бактериовыделения (для проведения интенсивной фазы и/или фазы продолжения химиотерапии);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имеющие "вираж" туберкулиновых проб;</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имеющие гиперергические реакции;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усиливающейся туберкулезной чувствительностью;</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имеющие осложнения на прививку БЦЖ;</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находившиеся в контакте с больными активным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Дневной стационар ведет учетную документацию, осуществляет представление отчетов о деятельности в установленном порядке.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Кратность наблюдения за больным в дневном стационаре ежедневная. Описание жалоб, </w:t>
      </w:r>
      <w:r>
        <w:rPr>
          <w:rFonts w:ascii="Calibri" w:hAnsi="Calibri" w:cs="Calibri"/>
        </w:rPr>
        <w:lastRenderedPageBreak/>
        <w:t>статуса больного с отметкой субъективной и объективной динамики должны производиться не реже 1 раза в 7 дней. Этапный эпикриз оформляется ежемесячно. Выписной эпикриз с необходимыми рекомендациями оформляется по окончании сроков лечения больного в дневном стационаре, копия заносится в амбулаторную карту.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20" w:history="1">
        <w:r>
          <w:rPr>
            <w:rFonts w:ascii="Calibri" w:hAnsi="Calibri" w:cs="Calibri"/>
            <w:color w:val="0000FF"/>
          </w:rPr>
          <w:t>Листки</w:t>
        </w:r>
      </w:hyperlink>
      <w:r>
        <w:rPr>
          <w:rFonts w:ascii="Calibri" w:hAnsi="Calibri" w:cs="Calibri"/>
        </w:rPr>
        <w:t xml:space="preserve"> (справки) временной нетрудоспособности работающим (учащимся) больным туберкулезом, находящимся на лечении в дневном стационаре, выдаются в соответствии с действующим </w:t>
      </w:r>
      <w:hyperlink r:id="rId21" w:history="1">
        <w:r>
          <w:rPr>
            <w:rFonts w:ascii="Calibri" w:hAnsi="Calibri" w:cs="Calibri"/>
            <w:color w:val="0000FF"/>
          </w:rPr>
          <w:t>законодательством</w:t>
        </w:r>
      </w:hyperlink>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8</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ТУБЕРКУЛЕЗНЫХ (ФТИЗИАТРИЧЕСКИХ)</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САНАТОРИЕВ, НАХОДЯЩИХСЯ В ВЕДЕНИИ СУБЪЕКТА РОССИЙСКОЙ</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ФЕДЕРАЦИИ, А ТАКЖЕ В ФЕДЕРАЛЬНЫХ ТУБЕРКУЛЕЗНЫХ</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(ФТИЗИАТРИЧЕСКИХ) САНАТОРНО-КУРОРТНЫХ УЧРЕЖДЕНИЙ</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туберкулезных (фтизиатрических) санаториев, находящихся в ведении субъекта Российской Федерации, а также в федеральных туберкулезных (фтизиатрических) санаторно-курортных учреждений (далее - Санаторий).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Санаторий является самостоятельной медицинской организацией или структурным подразделением противотуберкулезного учреждения, организуемым с целью восстановительного лечения и реабилитации больных туберкулезом, а также с целью профилактики туберкулеза у лиц, относящихся к группе повышенного риска заболевания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Структура Санатория и штатная численность медицинского и другого его персонала устанавливаются уполномоченным органом исполнительной власти (в зависимости от ведомственной принадлежности Санатория) или руководителем медицинской организации, в составе которой создан Санаторий, исходя из объема проводимой работы и численности обслуживаемого населения.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Санаторий возглавляет руководитель, соответствующий квалификационным </w:t>
      </w:r>
      <w:hyperlink r:id="rId22"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 N 415н (зарегистрирован Минюстом России 9 июля 2009 г. N 14292), по специальностям "фтизиатрия" и "организация здравоохранения и общественное здоровье", назначаемый на должность и освобождаемый от нее руководителем противотуберкулезного учреждения, в составе которого находится Санаторий. В случаях, если Санаторий является независимым учреждением здравоохранения, руководитель Санатория назначается на должность органом, в ведении которого находится Санаторий.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Санаторий пользуется в своей деятельности всеми консультативными, лечебно-диагностическими службами противотуберкулезного учреждения, в структуре которого он создан.</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Функциями Санатория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восстановление функциональных возможностей и трудоспособности больных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профилактических и реабилитационных мероприятий лицам, излеченным от туберкулеза, или лицам, получившим стационарную специализированную, в том числе </w:t>
      </w:r>
      <w:r>
        <w:rPr>
          <w:rFonts w:ascii="Calibri" w:hAnsi="Calibri" w:cs="Calibri"/>
        </w:rPr>
        <w:lastRenderedPageBreak/>
        <w:t>высокотехнологичную, медицинскую помощь и нуждающимся в долечивании;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профилактических мероприятий среди лиц из групп риска, в том числе лиц, контактирующих с больными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представление отчетов о деятельности в порядке, установленном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Санаторий может использоваться в качестве клинической базы образовательных учреждений среднего, высшего и дополнительного профессионального образования, а также научных организаций.</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9</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bookmarkStart w:id="18" w:name="Par2052"/>
      <w:bookmarkEnd w:id="18"/>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СТАЦИОНАРНЫХ ОТДЕЛЕНИЙ</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(ПАЛАТ) ДЛЯ ЛЕЧЕНИЯ БОЛЬНЫХ ТУБЕРКУЛЕЗОМ С МНОЖЕСТВЕННОЙ</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ЛЕКАРСТВЕННОЙ УСТОЙЧИВОСТЬЮ ВОЗБУДИТЕЛЯ</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стационарного отделения (палаты) для лечения больных туберкулезом с множественной лекарственной устойчивостью возбудителя (далее - Отделение МЛУ).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Отделение МЛУ организуется в составе головного противотуберкулезного учреждения субъекта Российской Федерации, противотуберкулезного диспансера (туберкулезной больницы), а также в составе федеральных организаций, оказывающих медицинскую помощь больным туберкулезом при условии наличия возможности проведения бактериологических исследований.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организации Отделения МЛУ обеспечивается разделение потоков инфекционных больных с целью предупреждения нозокомиального перекрестного инфицирования больных, находящихся на лечении в противотуберкулезном учреждении, в составе которого создано Отделение МЛУ.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должность заведующего Отделением МЛУ назначается специалист, соответствующий квалификационным </w:t>
      </w:r>
      <w:hyperlink r:id="rId23"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 N 415н (зарегистрирован Минюстом России 9 июля 2009 г. N 14292), по специальности "фтизиатрия".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Структура Отделения МЛУ, численность медицинского и другого персонала устанавливаются руководителем противотуберкулезного учреждения в зависимости от объема проводимой лечебно-диагностической работы с учетом рекомендуемых штатных нормативов медицинского персонала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 в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необходимости в Отделение МЛУ для оказания медицинской помощи больным туберкулезом привлекаются врачи-консультанты.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Отделение МЛУ выполняет следующие функции: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наблюдаемая химиотерапия туберкулеза с множественной лекарственной устойчивостью возбудителя;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коллапсотерапия;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патогенетическое лечение и лечение осложнений туберкулезного процесса и сопутствующих </w:t>
      </w:r>
      <w:r>
        <w:rPr>
          <w:rFonts w:ascii="Calibri" w:hAnsi="Calibri" w:cs="Calibri"/>
        </w:rPr>
        <w:lastRenderedPageBreak/>
        <w:t>заболеваний, затрудняющих лечение туберкулеза с множественной лекарственной устойчивостью возбудителя;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показаний подготовка больных туберкулезом с множественной лекарственной устойчивостью возбудителя для хирургического лечения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психотерапевтической помощи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порядке, установленном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противоэпидемических мероприятий в Отделении МЛУ.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структуре Отделения МЛУ рекомендуется предусматривать:</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боксированные палаты (не более чем на 2 - 3 человека);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процедурный кабинет;</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медицинской сестры, выделенный в отдельное помещение, оборудованное приточно-вытяжной вентиляцией;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(кабина) для сбора мокроты;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обеззараживания емкостей для сбора мокроты пациентов;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кабинеты вне инфекционной зоны: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буфетная;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ординаторская, кабинеты заведующего отделением, старшей медсестры, сестринская;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комната сестры-хозяйки;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чистая бельевая;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грязная бельевая;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санитарная комната;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ординаторская.</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10</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bookmarkStart w:id="19" w:name="Par2098"/>
      <w:bookmarkEnd w:id="19"/>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КАБИНЕТА ПРОТИВОТУБЕРКУЛЕЗНОЙ</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ПОМОЩИ БОЛЬНЫМ ВИЧ-ИНФЕКЦИЕЙ</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кабинета противотуберкулезной помощи больным ВИЧ- инфекцией (далее - Кабинет ВИЧ-инфекции).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Кабинет ВИЧ-инфекции организуется с целью централизованного оказания противотуберкулезной помощи больным ВИЧ-инфекцией в условиях разделения эпидемически опасных по туберкулезу потоков больных. В Кабинете ВИЧ-инфекции ведется прием только больных туберкулезом, сочетанным с ВИЧ-инфекцией, и больных ВИЧ-инфекцией с подозрением на туберкулез.</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Кабинет ВИЧ-инфекции является структурным подразделением противотуберкулезного (фтизиатрического) диспансера (туберкулезной больницы).</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Структура Кабинета ВИЧ-инфекции, численность медицинского и другого персонала устанавливаются руководителем противотуберкулезного (фтизиатрического) диспансера (туберкулезной больницы) в зависимости от объема проводимой лечебно-диагностической работы с учетом рекомендуемых штатных нормативов медицинского персонала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 в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При организации в субъекте Российской Федерации 2-х и более Кабинетов ВИЧ-инфекции из них для организационно-методического руководства противотуберкулезной работой среди больных ВИЧ-инфекцией назначается головной.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организации Кабинета ВИЧ-инфекции предусматривается отдельный вход для больных туберкулезом, сочетанным с ВИЧ-инфекцией, и больных ВИЧ-инфекцией с подозрением на туберкулез.</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Функциями Кабинета ВИЧ-инфекции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диагностика и лечение туберкулеза у больных ВИЧ-инфекцией, а также диспансерное наблюдение больных туберкулезом, сочетанным с ВИЧ-инфекцией, в соответствии со стандартами медицинской помощи;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наблюдаемого лечения больных туберкулезом, сочетанным с ВИЧ-инфекцией, в амбулаторных условиях;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эпидемиологической обстановки по туберкулезу, сочетанному с ВИЧ-инфекцией, среди прикрепленного населения;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профилактики туберкулеза у больных ВИЧ-инфекцией среди прикрепленного населения;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и анализ:</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проведенных профилактических мероприятий в отношении лиц, находящихся в семейном контакте с больным туберкулезом, сочетанным с ВИЧ-инфекцией;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работы роддомов, женских и детских консультаций, других лечебно-профилактических учреждений по вопросам вакцинации БЦЖ-М детей, рожденных от матерей, больных туберкулезом, в т.ч. сочетанным с ВИЧ-инфекцией;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данных по осуществлению изоляции (в течение 2-х месяцев после вакцинации против туберкулеза) новорожденных от матерей, больных туберкулезом, в т.ч. сочетанным с ВИЧ-инфекцией;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диспансерного наблюдения за лицами, находящимися в семейном контакте с больным туберкулезом, сочетанным с ВИЧ-инфекцией, проведения им оздоровительных мероприятий и показанной химиопрофилактики;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организационно-методическая и консультативная помощь центру по профилактике и борьбе со СПИД и инфекционными заболеваниями по вопросам противотуберкулезной помощи больным ВИЧ-инфекцией;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организационно-методическое руководство по проведению комплекса противотуберкулезных мероприятий среди больных ВИЧ-инфекцией в субъекте Российской Федерации и взаимодействие с центром по профилактике и борьбе со СПИД и инфекционными заболеваниям и другими медицинскими организациями;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организационно-методическая и консультативная помощь центру по профилактике и борьбе со СПИД и инфекционными заболеваниями по вопросам противотуберкулезной помощи больным ВИЧ-инфекцией;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организационно-методическое руководство по проведению комплекса противотуберкулезных мероприятий среди больных ВИЧ-инфекцией в субъекте Российской Федерации и взаимодействие с центром по профилактике и борьбе со СПИД и инфекционными заболеваниям и другими медицинскими организациями;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ведение учетной и отчетной документации, представление отчетов о деятельности, предусмотренных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11</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ВРАЧА-ФТИЗИАТРА</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деятельности врача- фтизиатра и его функции в организации противотуберкулезных мероприятий.</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должность врача-фтизиатра назначается специалист, соответствующий квалификационным </w:t>
      </w:r>
      <w:hyperlink r:id="rId24"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 N 415н (зарегистрирован Минюстом России 9 июля 2009 г. N 14292), по профильной специальности "фтизиатрия".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Врач-фтизиатр осуществляет свою деятельность в противотуберкулезном учреждении, а также в медицинской организации различных организационных форм, клиниках медицинских образовательных учреждений и научно-исследовательских институтов.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Врач-фтизиатр в своей деятельности руководствуется действующим </w:t>
      </w:r>
      <w:hyperlink r:id="rId25" w:history="1">
        <w:r>
          <w:rPr>
            <w:rFonts w:ascii="Calibri" w:hAnsi="Calibri" w:cs="Calibri"/>
            <w:color w:val="0000FF"/>
          </w:rPr>
          <w:t>законодательством</w:t>
        </w:r>
      </w:hyperlink>
      <w:r>
        <w:rPr>
          <w:rFonts w:ascii="Calibri" w:hAnsi="Calibri" w:cs="Calibri"/>
        </w:rPr>
        <w:t xml:space="preserve">, </w:t>
      </w:r>
      <w:hyperlink w:anchor="Par35" w:history="1">
        <w:r>
          <w:rPr>
            <w:rFonts w:ascii="Calibri" w:hAnsi="Calibri" w:cs="Calibri"/>
            <w:color w:val="0000FF"/>
          </w:rPr>
          <w:t>Порядком</w:t>
        </w:r>
      </w:hyperlink>
      <w:r>
        <w:rPr>
          <w:rFonts w:ascii="Calibri" w:hAnsi="Calibri" w:cs="Calibri"/>
        </w:rPr>
        <w:t xml:space="preserve"> оказания медицинской помощи больным туберкулезом в Российской Федерации, санитарными нормами и </w:t>
      </w:r>
      <w:hyperlink r:id="rId26" w:history="1">
        <w:r>
          <w:rPr>
            <w:rFonts w:ascii="Calibri" w:hAnsi="Calibri" w:cs="Calibri"/>
            <w:color w:val="0000FF"/>
          </w:rPr>
          <w:t>правилами</w:t>
        </w:r>
      </w:hyperlink>
      <w:r>
        <w:rPr>
          <w:rFonts w:ascii="Calibri" w:hAnsi="Calibri" w:cs="Calibri"/>
        </w:rPr>
        <w:t>, а также стандартами оказания медицинской помощи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Врач-фтизиатр, работающий в диспансерном отделении, выполняет следующие функции: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комплекс профилактических, лечебных, реабилитационных и иных мероприятий в соответствии с порядком и стандартами оказания медицинской помощи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диагностику, лечение, диспансерное наблюдение за больными туберкулезом и лицам, относящимся к группе повышенного риска по заболеванию туберкулезом, состоящим на диспансерном учете;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проведение профилактических противотуберкулезных мероприятий среди прикрепленного населения;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химиопрофилактику, проведение противорецидивных курсов лицам, относящимся к группе повышенного риска по заболеванию туберкулезом, превентивного лечения детей и подростков с различными проявлениями туберкулезной инфекции;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показания/противопоказания к госпитализации пациентов в соответствующие стационары, санатории, в стационарозамещающие подразделения и осуществляет представление данных по этому вопросу во врачебную комиссию противотуберкулезного учреждения;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наблюдаемую химиотерапию больных туберкулезом на амбулаторном этапе лечения, в том числе с использованием стационарозамещающих технологий, включая лечение на дому, и пунктов антибактериального лечения;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инициирует направление больных туберкулезом и лиц с остаточными изменениями после перенесенного туберкулеза на медико-социальную экспертизу;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содействует (при необходимости) решению вопросов оптимизации медико-социального, правового, психологического и бытового положения больного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санитарно-просветительскую работу среди населения и больных туберкулезом, членов их семей, лиц, контактирующих с больными туберкулезом, по вопросам профилактики туберкулеза, перспективам лечения этого заболевания, действиям в очаге туберкулезной инфекции;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оказывает организационно-методическую и консультативную помощь медицинским организациям, в том числе с непосредственным выездом в эти организации;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взаимодействует с учреждениями социальной защиты населения и общественными организациями по вопросам медико-социальной и бытовой помощи больным туберкулезом, содействия в решении медико-социальных проблем семьи больного туберкулезом, вопросов трудоустройства;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участвует в поиске и привлечении к лечению больных туберкулезом, уклоняющихся от лечения;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взаимодействует с территориальными управлениями Роспотребнадзора по вопросам организационно-методического обеспечения проведения профилактических противотуберкулезных мероприятий учреждениями здравоохранения первичной медико-санитарной помощи на участке обслуживания;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и проводит мероприятия по соблюдению санитарно-противоэпидемического режима;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деятельность среднего и младшего медицинского персонала противотуберкулезного диспансерного отделения;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проходит в установленные сроки послевузовскую подготовку с получением соответствующего сертификата и свидетельства, повышает квалификацию в </w:t>
      </w:r>
      <w:hyperlink r:id="rId27" w:history="1">
        <w:r>
          <w:rPr>
            <w:rFonts w:ascii="Calibri" w:hAnsi="Calibri" w:cs="Calibri"/>
            <w:color w:val="0000FF"/>
          </w:rPr>
          <w:t>порядке</w:t>
        </w:r>
      </w:hyperlink>
      <w:r>
        <w:rPr>
          <w:rFonts w:ascii="Calibri" w:hAnsi="Calibri" w:cs="Calibri"/>
        </w:rPr>
        <w:t>, установленном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участвует в совещаниях, научно-практических конференциях, деятельности профессиональных сообществ;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ведет учетную и отчетную документацию, осуществляет представление отчетов о деятельности в установленном порядке, сбор данных для регистров, ведение которых предусмотрено законодательством, и несет ответственность за достоверность предоставляемых данных.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Врач-фтизиатр, работающий в стационаре: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комплекс лечебных и диагностических мероприятий относительно госпитализированных в стационар больных, оказание неотложной, консультативной помощи больным туберкулезом в соответствии с порядком и стандартами оказания медицинской помощи больным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дает рекомендации врачу-фтизиатру диспансерного отделения противотуберкулезного (фтизиатрического) диспансера (туберкулезной больницы) или туберкулезного (фтизиатрического) кабинета по дальнейшему ведению больного, выписывающегося из стационара;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инициирует процедуру направления больных туберкулезом и лиц с остаточными изменениями после перенесенного туберкулеза на медико-социальную экспертизу;</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содействует (при необходимости) решению вопросов оптимизации медико-социального, правового, психологического и бытового положения больного туберкулезом;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деятельность среднего и младшего медицинского персонала противотуберкулезного стационарного отделения;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организует и проводит мероприятия по соблюдению санитарно-противоэпидемического режима, руководствуясь санитарными нормами и </w:t>
      </w:r>
      <w:hyperlink r:id="rId28" w:history="1">
        <w:r>
          <w:rPr>
            <w:rFonts w:ascii="Calibri" w:hAnsi="Calibri" w:cs="Calibri"/>
            <w:color w:val="0000FF"/>
          </w:rPr>
          <w:t>правилами</w:t>
        </w:r>
      </w:hyperlink>
      <w:r>
        <w:rPr>
          <w:rFonts w:ascii="Calibri" w:hAnsi="Calibri" w:cs="Calibri"/>
        </w:rPr>
        <w:t>;</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проходит в установленные сроки послевузовскую подготовку с получением соответствующего сертификата и свидетельства, повышает квалификацию в </w:t>
      </w:r>
      <w:hyperlink r:id="rId29" w:history="1">
        <w:r>
          <w:rPr>
            <w:rFonts w:ascii="Calibri" w:hAnsi="Calibri" w:cs="Calibri"/>
            <w:color w:val="0000FF"/>
          </w:rPr>
          <w:t>порядке</w:t>
        </w:r>
      </w:hyperlink>
      <w:r>
        <w:rPr>
          <w:rFonts w:ascii="Calibri" w:hAnsi="Calibri" w:cs="Calibri"/>
        </w:rPr>
        <w:t>, установленном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участвует в совещаниях, научно-практических конференциях, деятельности профессиональных сообществ;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ведет учетную и отчетную документацию, осуществляет представление отчетов о деятельности в установленном порядке, сбор данных для регистров, ведение которых предусмотрено законодательством, и несет ответственность за достоверность предоставляемых данных.</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12</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jc w:val="right"/>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СТАЦИОНАРНОГО</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ТУБЕРКУЛЕЗНОГО ОТДЕЛЕНИЯ ДЛИТЕЛЬНОГО НАБЛЮДЕНИЯ БОЛЬНЫХ</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С ХРОНИЧЕСКИМИ ФОРМАМИ ТУБЕРКУЛЕЗА</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стационарных туберкулезных отделений длительного наблюдения больных с хроническими формами туберкулеза (далее - ОДН).</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ОДН организуются с целью оказания медицинской помощи больным с хроническим течением туберкулеза, в отношении которых не требуется активных медицинских мероприятий, но нуждающиеся в постоянном медицинском наблюдении.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ОДН организуются на базе противотуберкулезного учреждения, в составе которого предусмотрены стационарные койки.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Структура ОДН, численность медицинского и другого персонала устанавливаются руководителем противотуберкулезного учреждения в зависимости от объема проводимой лечебно-профилактической работы с учетом рекомендуемых штатных нормативов медицинского персонала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 в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Руководителем ОДН назначается специалист, соответствующий квалификационным требованиям к специалистам со средним профессиональным образованием в сфере здравоохранения, утвержденным </w:t>
      </w:r>
      <w:hyperlink r:id="rId30" w:history="1">
        <w:r>
          <w:rPr>
            <w:rFonts w:ascii="Calibri" w:hAnsi="Calibri" w:cs="Calibri"/>
            <w:color w:val="0000FF"/>
          </w:rPr>
          <w:t>Приказом</w:t>
        </w:r>
      </w:hyperlink>
      <w:r>
        <w:rPr>
          <w:rFonts w:ascii="Calibri" w:hAnsi="Calibri" w:cs="Calibri"/>
        </w:rPr>
        <w:t xml:space="preserve"> Минздравсоцразвития России от 23 июля 2010 г. N 541н (зарегистрирован Минюстом России 25 августа 2010 г. N 18247), по специальности "фельдшер" или "медицинская сестра".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Лечащим врачом больных, находящихся в ОДН, является врач-фтизиатр противотуберкулезного учреждения, в котором организовано ОДН. Лечащий врач также осуществляет организационно-методическое руководство ОДН и корректирует лечение больных туберкулезом не реже 2-х раз в месяц.</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Медицинская помощь в ОДН оказывается следующим лицам: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больным хроническим туберкулезом, относящимся ко II Б группе диспансерного наблюдения, в том числе с наличием осложнений туберкулеза или сопутствующей патологии;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больным активным туберкулезом без определенного места жительства (до клинического излечения);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больным туберкулезом в терминальном состоянии, нуждающимся в постоянном медицинском уходе.</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Направление пациентов в ОДН осуществляется врачебной комиссией противотуберкулезного учреждения по представлению врача фтизиатра по месту жительства пациента.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Функциями ОДН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наблюдаемого лечения больных туберкулезом, находящихся в трудной жизненной ситуации;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отграничение очага туберкулезной инфекции;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представление отчетов о деятельности, предусмотренных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органами социальной защиты населения по вопросам социальной, правовой, психологической реабилитации лиц, находящихся на лечении в ОДН.</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13</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туберкулезом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в Российской Федерации,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утвержденному Приказом</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D520C3" w:rsidRDefault="00D520C3">
      <w:pPr>
        <w:widowControl w:val="0"/>
        <w:autoSpaceDE w:val="0"/>
        <w:autoSpaceDN w:val="0"/>
        <w:adjustRightInd w:val="0"/>
        <w:spacing w:after="0" w:line="240" w:lineRule="auto"/>
        <w:jc w:val="right"/>
        <w:rPr>
          <w:rFonts w:ascii="Calibri" w:hAnsi="Calibri" w:cs="Calibri"/>
        </w:rPr>
      </w:pPr>
      <w:r>
        <w:rPr>
          <w:rFonts w:ascii="Calibri" w:hAnsi="Calibri" w:cs="Calibri"/>
        </w:rPr>
        <w:t>от 29 декабря 2010 г. N 1224н</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jc w:val="center"/>
        <w:rPr>
          <w:rFonts w:ascii="Calibri" w:hAnsi="Calibri" w:cs="Calibri"/>
        </w:rPr>
      </w:pPr>
      <w:bookmarkStart w:id="20" w:name="Par2219"/>
      <w:bookmarkEnd w:id="20"/>
      <w:r>
        <w:rPr>
          <w:rFonts w:ascii="Calibri" w:hAnsi="Calibri" w:cs="Calibri"/>
        </w:rPr>
        <w:t>ПОЛОЖЕНИЕ</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ОТДЕЛЕНИЯ ДИАГНОСТИКИ</w:t>
      </w:r>
    </w:p>
    <w:p w:rsidR="00D520C3" w:rsidRDefault="00D520C3">
      <w:pPr>
        <w:widowControl w:val="0"/>
        <w:autoSpaceDE w:val="0"/>
        <w:autoSpaceDN w:val="0"/>
        <w:adjustRightInd w:val="0"/>
        <w:spacing w:after="0" w:line="240" w:lineRule="auto"/>
        <w:jc w:val="center"/>
        <w:rPr>
          <w:rFonts w:ascii="Calibri" w:hAnsi="Calibri" w:cs="Calibri"/>
        </w:rPr>
      </w:pPr>
      <w:r>
        <w:rPr>
          <w:rFonts w:ascii="Calibri" w:hAnsi="Calibri" w:cs="Calibri"/>
        </w:rPr>
        <w:t>И ЛЕЧЕНИЯ ТУБЕРКУЛЕЗА, СОЧЕТАННОГО С ВИЧ-ИНФЕКЦИЕЙ</w:t>
      </w:r>
    </w:p>
    <w:p w:rsidR="00D520C3" w:rsidRDefault="00D520C3">
      <w:pPr>
        <w:widowControl w:val="0"/>
        <w:autoSpaceDE w:val="0"/>
        <w:autoSpaceDN w:val="0"/>
        <w:adjustRightInd w:val="0"/>
        <w:spacing w:after="0" w:line="240" w:lineRule="auto"/>
        <w:jc w:val="center"/>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деятельности отделения диагностики и лечения туберкулеза, сочетанного с ВИЧ-инфекцией (далее - Отделение ВИЧ-инфекции).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Отделение ВИЧ-инфекции организуется как структурное подразделение противотуберкулезного (фтизиатрического) диспансера (туберкулезной больницы) с соблюдением соответствующих </w:t>
      </w:r>
      <w:hyperlink r:id="rId31" w:history="1">
        <w:r>
          <w:rPr>
            <w:rFonts w:ascii="Calibri" w:hAnsi="Calibri" w:cs="Calibri"/>
            <w:color w:val="0000FF"/>
          </w:rPr>
          <w:t>санитарных правил</w:t>
        </w:r>
      </w:hyperlink>
      <w:r>
        <w:rPr>
          <w:rFonts w:ascii="Calibri" w:hAnsi="Calibri" w:cs="Calibri"/>
        </w:rPr>
        <w:t xml:space="preserve"> и норм. При этом пользование пациентами Отделений ВИЧ общими помещениями предусматривается с соблюдением условий предупреждения пересечения эпидемически опасных по туберкулезу потоков больных.</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Структура Отделения ВИЧ-инфекции, численность медицинского и другого персонала устанавливаются руководителем противотуберкулезного учреждения в зависимости от объема проводимой лечебно-профилактической работы с учетом рекомендуемых штатных нормативов медицинского персонала (</w:t>
      </w:r>
      <w:hyperlink w:anchor="Par1434" w:history="1">
        <w:r>
          <w:rPr>
            <w:rFonts w:ascii="Calibri" w:hAnsi="Calibri" w:cs="Calibri"/>
            <w:color w:val="0000FF"/>
          </w:rPr>
          <w:t>приложение N 6</w:t>
        </w:r>
      </w:hyperlink>
      <w:r>
        <w:rPr>
          <w:rFonts w:ascii="Calibri" w:hAnsi="Calibri" w:cs="Calibri"/>
        </w:rPr>
        <w:t xml:space="preserve"> к Порядку оказания медицинской помощи больным туберкулезом в Российской Федерации).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Функциями Отделения ВИЧ-инфекции являются:</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лечение больных туберкулезом, сочетанным с ВИЧ-инфекцией, включая проведение интенсивной терапии, подготовку к проведению оперативных вмешательств;</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по показаниям, антиретровирусной терапии;</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диагностика и лечение вторичных заболеваний у больных туберкулезом, сочетанным с ВИЧ-инфекцией, развивающихся на фоне иммунодефицита;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центрами по профилактике и борьбе со СПИД и инфекционными заболеваниями по вопросу лабораторного определения состояния иммунитета, вирусной нагрузки, возбудителей вторичных заболеваний ВИЧ-инфекции для дифференциальной диагностики туберкулеза;</w:t>
      </w:r>
    </w:p>
    <w:p w:rsidR="00D520C3" w:rsidRDefault="00D520C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представление отчетов о деятельности, предусмотренных законодательством.</w:t>
      </w: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autoSpaceDE w:val="0"/>
        <w:autoSpaceDN w:val="0"/>
        <w:adjustRightInd w:val="0"/>
        <w:spacing w:after="0" w:line="240" w:lineRule="auto"/>
        <w:ind w:firstLine="540"/>
        <w:jc w:val="both"/>
        <w:rPr>
          <w:rFonts w:ascii="Calibri" w:hAnsi="Calibri" w:cs="Calibri"/>
        </w:rPr>
      </w:pPr>
    </w:p>
    <w:p w:rsidR="00D520C3" w:rsidRDefault="00D520C3">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B5F52" w:rsidRDefault="00EB5F52"/>
    <w:sectPr w:rsidR="00EB5F52" w:rsidSect="00874D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0C3"/>
    <w:rsid w:val="00000DEC"/>
    <w:rsid w:val="000011DA"/>
    <w:rsid w:val="00005728"/>
    <w:rsid w:val="0001075A"/>
    <w:rsid w:val="00010DD3"/>
    <w:rsid w:val="0001282E"/>
    <w:rsid w:val="0001526A"/>
    <w:rsid w:val="00015753"/>
    <w:rsid w:val="0001793D"/>
    <w:rsid w:val="00021B96"/>
    <w:rsid w:val="00022989"/>
    <w:rsid w:val="000248DB"/>
    <w:rsid w:val="00025FBF"/>
    <w:rsid w:val="000340BE"/>
    <w:rsid w:val="000346DD"/>
    <w:rsid w:val="000374B9"/>
    <w:rsid w:val="00040396"/>
    <w:rsid w:val="0004406C"/>
    <w:rsid w:val="00044351"/>
    <w:rsid w:val="000515C5"/>
    <w:rsid w:val="00055B8F"/>
    <w:rsid w:val="0005743D"/>
    <w:rsid w:val="00060C77"/>
    <w:rsid w:val="000629D9"/>
    <w:rsid w:val="000649C4"/>
    <w:rsid w:val="00065863"/>
    <w:rsid w:val="00075B5D"/>
    <w:rsid w:val="00075E65"/>
    <w:rsid w:val="00080DA4"/>
    <w:rsid w:val="00093C2B"/>
    <w:rsid w:val="00094408"/>
    <w:rsid w:val="000A03C6"/>
    <w:rsid w:val="000B05C8"/>
    <w:rsid w:val="000C321D"/>
    <w:rsid w:val="000C3B30"/>
    <w:rsid w:val="000D6B19"/>
    <w:rsid w:val="000E45B5"/>
    <w:rsid w:val="000E4F0D"/>
    <w:rsid w:val="000E7590"/>
    <w:rsid w:val="000F20A5"/>
    <w:rsid w:val="000F264B"/>
    <w:rsid w:val="000F30DE"/>
    <w:rsid w:val="00112637"/>
    <w:rsid w:val="00112FC0"/>
    <w:rsid w:val="0012485B"/>
    <w:rsid w:val="00127162"/>
    <w:rsid w:val="00135A27"/>
    <w:rsid w:val="00136463"/>
    <w:rsid w:val="0013761A"/>
    <w:rsid w:val="001378D8"/>
    <w:rsid w:val="00141614"/>
    <w:rsid w:val="0014328D"/>
    <w:rsid w:val="00143689"/>
    <w:rsid w:val="00145386"/>
    <w:rsid w:val="001462E9"/>
    <w:rsid w:val="001542FD"/>
    <w:rsid w:val="001623A6"/>
    <w:rsid w:val="00164D65"/>
    <w:rsid w:val="001678E6"/>
    <w:rsid w:val="00175257"/>
    <w:rsid w:val="00186D7F"/>
    <w:rsid w:val="001949A4"/>
    <w:rsid w:val="001A066D"/>
    <w:rsid w:val="001A4763"/>
    <w:rsid w:val="001B47E9"/>
    <w:rsid w:val="001B53BA"/>
    <w:rsid w:val="001B5F5E"/>
    <w:rsid w:val="001B75D2"/>
    <w:rsid w:val="001C12F3"/>
    <w:rsid w:val="001C2AF0"/>
    <w:rsid w:val="001C5A85"/>
    <w:rsid w:val="001C6A8F"/>
    <w:rsid w:val="001C7AFF"/>
    <w:rsid w:val="001D4E2E"/>
    <w:rsid w:val="001D61B3"/>
    <w:rsid w:val="001E1ACD"/>
    <w:rsid w:val="001E28DB"/>
    <w:rsid w:val="001F20AF"/>
    <w:rsid w:val="001F6758"/>
    <w:rsid w:val="0020046B"/>
    <w:rsid w:val="00202414"/>
    <w:rsid w:val="002077FC"/>
    <w:rsid w:val="00213A60"/>
    <w:rsid w:val="00216F78"/>
    <w:rsid w:val="00220B5B"/>
    <w:rsid w:val="00226CFB"/>
    <w:rsid w:val="00232C4C"/>
    <w:rsid w:val="00234CA4"/>
    <w:rsid w:val="00242106"/>
    <w:rsid w:val="00261279"/>
    <w:rsid w:val="002633F9"/>
    <w:rsid w:val="0026523D"/>
    <w:rsid w:val="0026615E"/>
    <w:rsid w:val="002670DE"/>
    <w:rsid w:val="002712EF"/>
    <w:rsid w:val="00275185"/>
    <w:rsid w:val="00277630"/>
    <w:rsid w:val="00280878"/>
    <w:rsid w:val="00280DC9"/>
    <w:rsid w:val="00284F06"/>
    <w:rsid w:val="0028561A"/>
    <w:rsid w:val="002B021C"/>
    <w:rsid w:val="002B69BA"/>
    <w:rsid w:val="002C20AC"/>
    <w:rsid w:val="002C4202"/>
    <w:rsid w:val="002C4EAE"/>
    <w:rsid w:val="002C523A"/>
    <w:rsid w:val="002C65FA"/>
    <w:rsid w:val="002C6817"/>
    <w:rsid w:val="002D12F1"/>
    <w:rsid w:val="002D1FF4"/>
    <w:rsid w:val="002D5B05"/>
    <w:rsid w:val="002E00E6"/>
    <w:rsid w:val="002E5DE3"/>
    <w:rsid w:val="002F2475"/>
    <w:rsid w:val="002F46BC"/>
    <w:rsid w:val="00300299"/>
    <w:rsid w:val="0030222B"/>
    <w:rsid w:val="00303B13"/>
    <w:rsid w:val="003057AA"/>
    <w:rsid w:val="00310823"/>
    <w:rsid w:val="003242DB"/>
    <w:rsid w:val="003269BC"/>
    <w:rsid w:val="00330F7F"/>
    <w:rsid w:val="00340B6F"/>
    <w:rsid w:val="00342F58"/>
    <w:rsid w:val="0035252F"/>
    <w:rsid w:val="00354A21"/>
    <w:rsid w:val="0035663D"/>
    <w:rsid w:val="00361EC7"/>
    <w:rsid w:val="003715C8"/>
    <w:rsid w:val="003732BE"/>
    <w:rsid w:val="0037477D"/>
    <w:rsid w:val="003758A4"/>
    <w:rsid w:val="00377615"/>
    <w:rsid w:val="003947A9"/>
    <w:rsid w:val="00395AF9"/>
    <w:rsid w:val="003A176A"/>
    <w:rsid w:val="003A4B51"/>
    <w:rsid w:val="003B1DCC"/>
    <w:rsid w:val="003B4079"/>
    <w:rsid w:val="003B4519"/>
    <w:rsid w:val="003B66E8"/>
    <w:rsid w:val="003C2E22"/>
    <w:rsid w:val="003D4755"/>
    <w:rsid w:val="003D5D4E"/>
    <w:rsid w:val="003E01BD"/>
    <w:rsid w:val="003E0797"/>
    <w:rsid w:val="003E763A"/>
    <w:rsid w:val="003F5000"/>
    <w:rsid w:val="003F776D"/>
    <w:rsid w:val="0040000B"/>
    <w:rsid w:val="00403394"/>
    <w:rsid w:val="004061B8"/>
    <w:rsid w:val="00422A93"/>
    <w:rsid w:val="00424571"/>
    <w:rsid w:val="004275CF"/>
    <w:rsid w:val="00427762"/>
    <w:rsid w:val="0043197B"/>
    <w:rsid w:val="00431E30"/>
    <w:rsid w:val="00432C4C"/>
    <w:rsid w:val="00433970"/>
    <w:rsid w:val="00434A75"/>
    <w:rsid w:val="00443537"/>
    <w:rsid w:val="004439A7"/>
    <w:rsid w:val="004468A4"/>
    <w:rsid w:val="0045048C"/>
    <w:rsid w:val="0045254A"/>
    <w:rsid w:val="004565BB"/>
    <w:rsid w:val="00461591"/>
    <w:rsid w:val="00471518"/>
    <w:rsid w:val="004717ED"/>
    <w:rsid w:val="00471FDF"/>
    <w:rsid w:val="00472B67"/>
    <w:rsid w:val="0047317F"/>
    <w:rsid w:val="00483FE8"/>
    <w:rsid w:val="00490216"/>
    <w:rsid w:val="00496F38"/>
    <w:rsid w:val="004A7537"/>
    <w:rsid w:val="004B33C9"/>
    <w:rsid w:val="004B3637"/>
    <w:rsid w:val="004B6520"/>
    <w:rsid w:val="004C12D9"/>
    <w:rsid w:val="004C25B8"/>
    <w:rsid w:val="004C54B6"/>
    <w:rsid w:val="004D50FC"/>
    <w:rsid w:val="004E0D74"/>
    <w:rsid w:val="004E68D7"/>
    <w:rsid w:val="004F03F5"/>
    <w:rsid w:val="004F1AC0"/>
    <w:rsid w:val="00504DBB"/>
    <w:rsid w:val="005129D4"/>
    <w:rsid w:val="0051779D"/>
    <w:rsid w:val="00531C5D"/>
    <w:rsid w:val="00532D9E"/>
    <w:rsid w:val="00533D60"/>
    <w:rsid w:val="00537D42"/>
    <w:rsid w:val="00541C35"/>
    <w:rsid w:val="00541CBF"/>
    <w:rsid w:val="005439B0"/>
    <w:rsid w:val="00544256"/>
    <w:rsid w:val="005446E5"/>
    <w:rsid w:val="00544C8B"/>
    <w:rsid w:val="0055015A"/>
    <w:rsid w:val="00553050"/>
    <w:rsid w:val="0055601D"/>
    <w:rsid w:val="00561B1D"/>
    <w:rsid w:val="00563391"/>
    <w:rsid w:val="005633E7"/>
    <w:rsid w:val="00574F7A"/>
    <w:rsid w:val="0058245A"/>
    <w:rsid w:val="00587116"/>
    <w:rsid w:val="0058784F"/>
    <w:rsid w:val="00590159"/>
    <w:rsid w:val="005910A8"/>
    <w:rsid w:val="00591CCF"/>
    <w:rsid w:val="0059230F"/>
    <w:rsid w:val="0059376E"/>
    <w:rsid w:val="00596237"/>
    <w:rsid w:val="0059722E"/>
    <w:rsid w:val="005A4A07"/>
    <w:rsid w:val="005A64FC"/>
    <w:rsid w:val="005B000D"/>
    <w:rsid w:val="005B2D7C"/>
    <w:rsid w:val="005B2E7B"/>
    <w:rsid w:val="005C56E3"/>
    <w:rsid w:val="005C6A89"/>
    <w:rsid w:val="005D6DB2"/>
    <w:rsid w:val="005F70AB"/>
    <w:rsid w:val="006050D1"/>
    <w:rsid w:val="006075D6"/>
    <w:rsid w:val="00611B67"/>
    <w:rsid w:val="00612CDF"/>
    <w:rsid w:val="00626C9F"/>
    <w:rsid w:val="00632749"/>
    <w:rsid w:val="00634D1D"/>
    <w:rsid w:val="006408F2"/>
    <w:rsid w:val="00640FB5"/>
    <w:rsid w:val="0064143B"/>
    <w:rsid w:val="006468B2"/>
    <w:rsid w:val="006550A0"/>
    <w:rsid w:val="00661545"/>
    <w:rsid w:val="006618E4"/>
    <w:rsid w:val="00663FA1"/>
    <w:rsid w:val="00667DD6"/>
    <w:rsid w:val="006707F8"/>
    <w:rsid w:val="00692BD1"/>
    <w:rsid w:val="00696401"/>
    <w:rsid w:val="006A0B1A"/>
    <w:rsid w:val="006A2AF5"/>
    <w:rsid w:val="006A490F"/>
    <w:rsid w:val="006A5356"/>
    <w:rsid w:val="006B12A5"/>
    <w:rsid w:val="006B3071"/>
    <w:rsid w:val="006B676B"/>
    <w:rsid w:val="006B6B91"/>
    <w:rsid w:val="006C2A59"/>
    <w:rsid w:val="006D3403"/>
    <w:rsid w:val="006E005B"/>
    <w:rsid w:val="006E22EF"/>
    <w:rsid w:val="006E3789"/>
    <w:rsid w:val="006F69D7"/>
    <w:rsid w:val="00703464"/>
    <w:rsid w:val="007051E9"/>
    <w:rsid w:val="00705733"/>
    <w:rsid w:val="00705917"/>
    <w:rsid w:val="0070634C"/>
    <w:rsid w:val="00714B3A"/>
    <w:rsid w:val="00734E28"/>
    <w:rsid w:val="00736BD3"/>
    <w:rsid w:val="007374F5"/>
    <w:rsid w:val="00741993"/>
    <w:rsid w:val="00743296"/>
    <w:rsid w:val="00751097"/>
    <w:rsid w:val="00752D44"/>
    <w:rsid w:val="00753CCE"/>
    <w:rsid w:val="007542F3"/>
    <w:rsid w:val="00755FE2"/>
    <w:rsid w:val="00761E61"/>
    <w:rsid w:val="00762629"/>
    <w:rsid w:val="007637FE"/>
    <w:rsid w:val="007650D4"/>
    <w:rsid w:val="00765D90"/>
    <w:rsid w:val="00772122"/>
    <w:rsid w:val="007758DD"/>
    <w:rsid w:val="00776E78"/>
    <w:rsid w:val="00791C78"/>
    <w:rsid w:val="007971A1"/>
    <w:rsid w:val="007A437D"/>
    <w:rsid w:val="007B4817"/>
    <w:rsid w:val="007B67A4"/>
    <w:rsid w:val="007C020E"/>
    <w:rsid w:val="007C40B1"/>
    <w:rsid w:val="007C6893"/>
    <w:rsid w:val="007C7FE4"/>
    <w:rsid w:val="007D7FDA"/>
    <w:rsid w:val="007E20CB"/>
    <w:rsid w:val="007E2C0A"/>
    <w:rsid w:val="007E5A40"/>
    <w:rsid w:val="007F240A"/>
    <w:rsid w:val="007F3DA6"/>
    <w:rsid w:val="008041F4"/>
    <w:rsid w:val="0080545F"/>
    <w:rsid w:val="00810305"/>
    <w:rsid w:val="00811E49"/>
    <w:rsid w:val="0081375B"/>
    <w:rsid w:val="00814F0F"/>
    <w:rsid w:val="00820479"/>
    <w:rsid w:val="00820CB6"/>
    <w:rsid w:val="00822ED7"/>
    <w:rsid w:val="008260C6"/>
    <w:rsid w:val="00827ADC"/>
    <w:rsid w:val="008343CB"/>
    <w:rsid w:val="00845181"/>
    <w:rsid w:val="00851DCE"/>
    <w:rsid w:val="00852EA5"/>
    <w:rsid w:val="0085323C"/>
    <w:rsid w:val="00853413"/>
    <w:rsid w:val="008558A2"/>
    <w:rsid w:val="0085619E"/>
    <w:rsid w:val="00862DA4"/>
    <w:rsid w:val="00863921"/>
    <w:rsid w:val="008650CA"/>
    <w:rsid w:val="00872E55"/>
    <w:rsid w:val="008813BE"/>
    <w:rsid w:val="008813F9"/>
    <w:rsid w:val="008818C7"/>
    <w:rsid w:val="00885DDF"/>
    <w:rsid w:val="00886697"/>
    <w:rsid w:val="008867D9"/>
    <w:rsid w:val="00887BA7"/>
    <w:rsid w:val="0089007C"/>
    <w:rsid w:val="00893480"/>
    <w:rsid w:val="008A2B6C"/>
    <w:rsid w:val="008A725A"/>
    <w:rsid w:val="008B0612"/>
    <w:rsid w:val="008B5354"/>
    <w:rsid w:val="008B5855"/>
    <w:rsid w:val="008C312C"/>
    <w:rsid w:val="008C3C0B"/>
    <w:rsid w:val="008C5D98"/>
    <w:rsid w:val="008C687A"/>
    <w:rsid w:val="008D11C6"/>
    <w:rsid w:val="008D1BDB"/>
    <w:rsid w:val="008E0195"/>
    <w:rsid w:val="008E76F2"/>
    <w:rsid w:val="008F0115"/>
    <w:rsid w:val="008F1DC9"/>
    <w:rsid w:val="008F538B"/>
    <w:rsid w:val="008F6C4A"/>
    <w:rsid w:val="008F7EF2"/>
    <w:rsid w:val="009360D4"/>
    <w:rsid w:val="009369AD"/>
    <w:rsid w:val="00953CB8"/>
    <w:rsid w:val="0095607C"/>
    <w:rsid w:val="00971291"/>
    <w:rsid w:val="00981E96"/>
    <w:rsid w:val="00996BF4"/>
    <w:rsid w:val="009A5189"/>
    <w:rsid w:val="009A7B7E"/>
    <w:rsid w:val="009B0188"/>
    <w:rsid w:val="009B052D"/>
    <w:rsid w:val="009B2E2B"/>
    <w:rsid w:val="009B4C2A"/>
    <w:rsid w:val="009C2316"/>
    <w:rsid w:val="009C3F79"/>
    <w:rsid w:val="009C5BBA"/>
    <w:rsid w:val="009C7344"/>
    <w:rsid w:val="009D2449"/>
    <w:rsid w:val="009D43AF"/>
    <w:rsid w:val="009D5B12"/>
    <w:rsid w:val="009D5F6C"/>
    <w:rsid w:val="009E2B3D"/>
    <w:rsid w:val="009E60F3"/>
    <w:rsid w:val="009E72B1"/>
    <w:rsid w:val="009F27E6"/>
    <w:rsid w:val="00A02A9E"/>
    <w:rsid w:val="00A05890"/>
    <w:rsid w:val="00A065EB"/>
    <w:rsid w:val="00A12D19"/>
    <w:rsid w:val="00A1304A"/>
    <w:rsid w:val="00A17432"/>
    <w:rsid w:val="00A17A5E"/>
    <w:rsid w:val="00A218F2"/>
    <w:rsid w:val="00A235E3"/>
    <w:rsid w:val="00A2725A"/>
    <w:rsid w:val="00A279BA"/>
    <w:rsid w:val="00A35579"/>
    <w:rsid w:val="00A3671B"/>
    <w:rsid w:val="00A42647"/>
    <w:rsid w:val="00A51891"/>
    <w:rsid w:val="00A57542"/>
    <w:rsid w:val="00A5795C"/>
    <w:rsid w:val="00A61451"/>
    <w:rsid w:val="00A614D5"/>
    <w:rsid w:val="00A65C73"/>
    <w:rsid w:val="00A70753"/>
    <w:rsid w:val="00A77321"/>
    <w:rsid w:val="00A85D89"/>
    <w:rsid w:val="00A8646E"/>
    <w:rsid w:val="00A87EBF"/>
    <w:rsid w:val="00A93F0A"/>
    <w:rsid w:val="00A943FE"/>
    <w:rsid w:val="00A968A5"/>
    <w:rsid w:val="00AA2FEF"/>
    <w:rsid w:val="00AA6F29"/>
    <w:rsid w:val="00AB283C"/>
    <w:rsid w:val="00AB6AFD"/>
    <w:rsid w:val="00AC1190"/>
    <w:rsid w:val="00AC1E36"/>
    <w:rsid w:val="00AC1E50"/>
    <w:rsid w:val="00AC53CC"/>
    <w:rsid w:val="00AC7DB5"/>
    <w:rsid w:val="00AD100D"/>
    <w:rsid w:val="00AD1DAB"/>
    <w:rsid w:val="00AD3B19"/>
    <w:rsid w:val="00AE15C0"/>
    <w:rsid w:val="00AE4C0B"/>
    <w:rsid w:val="00AE6BBE"/>
    <w:rsid w:val="00AF03ED"/>
    <w:rsid w:val="00AF55F9"/>
    <w:rsid w:val="00AF6F64"/>
    <w:rsid w:val="00AF7B7F"/>
    <w:rsid w:val="00B04072"/>
    <w:rsid w:val="00B06A2C"/>
    <w:rsid w:val="00B150FD"/>
    <w:rsid w:val="00B24482"/>
    <w:rsid w:val="00B24CAD"/>
    <w:rsid w:val="00B30003"/>
    <w:rsid w:val="00B31949"/>
    <w:rsid w:val="00B331A4"/>
    <w:rsid w:val="00B41F21"/>
    <w:rsid w:val="00B4224E"/>
    <w:rsid w:val="00B46BE0"/>
    <w:rsid w:val="00B47BD6"/>
    <w:rsid w:val="00B51835"/>
    <w:rsid w:val="00B55974"/>
    <w:rsid w:val="00B56B30"/>
    <w:rsid w:val="00B56CD8"/>
    <w:rsid w:val="00B61101"/>
    <w:rsid w:val="00B61ED8"/>
    <w:rsid w:val="00B71097"/>
    <w:rsid w:val="00B73EAA"/>
    <w:rsid w:val="00B81390"/>
    <w:rsid w:val="00B8347B"/>
    <w:rsid w:val="00B92A97"/>
    <w:rsid w:val="00B94901"/>
    <w:rsid w:val="00BA2863"/>
    <w:rsid w:val="00BA296E"/>
    <w:rsid w:val="00BA64DF"/>
    <w:rsid w:val="00BB49AA"/>
    <w:rsid w:val="00BC7C70"/>
    <w:rsid w:val="00BD287E"/>
    <w:rsid w:val="00BD4ECC"/>
    <w:rsid w:val="00BD71F1"/>
    <w:rsid w:val="00BF7805"/>
    <w:rsid w:val="00C01500"/>
    <w:rsid w:val="00C02466"/>
    <w:rsid w:val="00C069D9"/>
    <w:rsid w:val="00C06E18"/>
    <w:rsid w:val="00C11DAD"/>
    <w:rsid w:val="00C14EC5"/>
    <w:rsid w:val="00C15176"/>
    <w:rsid w:val="00C23937"/>
    <w:rsid w:val="00C2449D"/>
    <w:rsid w:val="00C33AB1"/>
    <w:rsid w:val="00C35E8F"/>
    <w:rsid w:val="00C43CB6"/>
    <w:rsid w:val="00C44A60"/>
    <w:rsid w:val="00C668A5"/>
    <w:rsid w:val="00C84037"/>
    <w:rsid w:val="00C84C14"/>
    <w:rsid w:val="00C932DE"/>
    <w:rsid w:val="00C955DE"/>
    <w:rsid w:val="00CA4E36"/>
    <w:rsid w:val="00CA5780"/>
    <w:rsid w:val="00CA5CD3"/>
    <w:rsid w:val="00CB726F"/>
    <w:rsid w:val="00CC2E76"/>
    <w:rsid w:val="00CC3810"/>
    <w:rsid w:val="00CC45A9"/>
    <w:rsid w:val="00CC48F8"/>
    <w:rsid w:val="00CC7CAB"/>
    <w:rsid w:val="00CD5F3C"/>
    <w:rsid w:val="00CE0953"/>
    <w:rsid w:val="00CE2545"/>
    <w:rsid w:val="00CF0100"/>
    <w:rsid w:val="00D048A7"/>
    <w:rsid w:val="00D065C6"/>
    <w:rsid w:val="00D067B1"/>
    <w:rsid w:val="00D13EA4"/>
    <w:rsid w:val="00D16B21"/>
    <w:rsid w:val="00D25ED9"/>
    <w:rsid w:val="00D30876"/>
    <w:rsid w:val="00D36BF0"/>
    <w:rsid w:val="00D3785F"/>
    <w:rsid w:val="00D469CE"/>
    <w:rsid w:val="00D520C3"/>
    <w:rsid w:val="00D53CB2"/>
    <w:rsid w:val="00D60ECE"/>
    <w:rsid w:val="00D61610"/>
    <w:rsid w:val="00D63FC9"/>
    <w:rsid w:val="00D66C88"/>
    <w:rsid w:val="00D75067"/>
    <w:rsid w:val="00D75314"/>
    <w:rsid w:val="00D766B8"/>
    <w:rsid w:val="00D85F0E"/>
    <w:rsid w:val="00D867E4"/>
    <w:rsid w:val="00D87366"/>
    <w:rsid w:val="00D87575"/>
    <w:rsid w:val="00D878BF"/>
    <w:rsid w:val="00D93079"/>
    <w:rsid w:val="00DA2D91"/>
    <w:rsid w:val="00DB128A"/>
    <w:rsid w:val="00DD3C76"/>
    <w:rsid w:val="00DD4CA0"/>
    <w:rsid w:val="00DE096B"/>
    <w:rsid w:val="00DE159D"/>
    <w:rsid w:val="00DE2049"/>
    <w:rsid w:val="00DE7E02"/>
    <w:rsid w:val="00DF04C4"/>
    <w:rsid w:val="00DF1AC5"/>
    <w:rsid w:val="00DF7821"/>
    <w:rsid w:val="00E051D4"/>
    <w:rsid w:val="00E054B8"/>
    <w:rsid w:val="00E06DD7"/>
    <w:rsid w:val="00E1644C"/>
    <w:rsid w:val="00E225E8"/>
    <w:rsid w:val="00E23B7F"/>
    <w:rsid w:val="00E24EBF"/>
    <w:rsid w:val="00E31A88"/>
    <w:rsid w:val="00E3243A"/>
    <w:rsid w:val="00E37CDD"/>
    <w:rsid w:val="00E473B4"/>
    <w:rsid w:val="00E65102"/>
    <w:rsid w:val="00E731EC"/>
    <w:rsid w:val="00E75F28"/>
    <w:rsid w:val="00E81506"/>
    <w:rsid w:val="00E85F3F"/>
    <w:rsid w:val="00E864CD"/>
    <w:rsid w:val="00E86826"/>
    <w:rsid w:val="00E86F5F"/>
    <w:rsid w:val="00E930AD"/>
    <w:rsid w:val="00E97DC8"/>
    <w:rsid w:val="00EA46D7"/>
    <w:rsid w:val="00EA5959"/>
    <w:rsid w:val="00EA75FC"/>
    <w:rsid w:val="00EB5F52"/>
    <w:rsid w:val="00EB60D2"/>
    <w:rsid w:val="00EB6473"/>
    <w:rsid w:val="00EC077D"/>
    <w:rsid w:val="00EC2439"/>
    <w:rsid w:val="00EC665A"/>
    <w:rsid w:val="00ED1539"/>
    <w:rsid w:val="00ED1E22"/>
    <w:rsid w:val="00ED2292"/>
    <w:rsid w:val="00ED3FBD"/>
    <w:rsid w:val="00ED70C1"/>
    <w:rsid w:val="00EE0131"/>
    <w:rsid w:val="00EE0F08"/>
    <w:rsid w:val="00EE30A4"/>
    <w:rsid w:val="00EF0A3A"/>
    <w:rsid w:val="00EF0E1D"/>
    <w:rsid w:val="00EF1322"/>
    <w:rsid w:val="00EF486F"/>
    <w:rsid w:val="00EF59B3"/>
    <w:rsid w:val="00EF5C5E"/>
    <w:rsid w:val="00EF7CAB"/>
    <w:rsid w:val="00F0481D"/>
    <w:rsid w:val="00F04FA6"/>
    <w:rsid w:val="00F138F3"/>
    <w:rsid w:val="00F13F1D"/>
    <w:rsid w:val="00F1476F"/>
    <w:rsid w:val="00F207DC"/>
    <w:rsid w:val="00F2211C"/>
    <w:rsid w:val="00F241C8"/>
    <w:rsid w:val="00F245FD"/>
    <w:rsid w:val="00F24EAF"/>
    <w:rsid w:val="00F31294"/>
    <w:rsid w:val="00F365C9"/>
    <w:rsid w:val="00F36F86"/>
    <w:rsid w:val="00F443FF"/>
    <w:rsid w:val="00F5708C"/>
    <w:rsid w:val="00F574E8"/>
    <w:rsid w:val="00F57A3B"/>
    <w:rsid w:val="00F6797B"/>
    <w:rsid w:val="00F710A2"/>
    <w:rsid w:val="00F74A9E"/>
    <w:rsid w:val="00F7575E"/>
    <w:rsid w:val="00F76FCC"/>
    <w:rsid w:val="00F82EEE"/>
    <w:rsid w:val="00F86E25"/>
    <w:rsid w:val="00F92538"/>
    <w:rsid w:val="00F94AFE"/>
    <w:rsid w:val="00FA3C57"/>
    <w:rsid w:val="00FB2B12"/>
    <w:rsid w:val="00FB7439"/>
    <w:rsid w:val="00FC171B"/>
    <w:rsid w:val="00FC2CF0"/>
    <w:rsid w:val="00FC48B0"/>
    <w:rsid w:val="00FC59BF"/>
    <w:rsid w:val="00FC769B"/>
    <w:rsid w:val="00FD4C83"/>
    <w:rsid w:val="00FE79C2"/>
    <w:rsid w:val="00FF0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20C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520C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520C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520C3"/>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20C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520C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520C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520C3"/>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2546E3D76498CA7ECB33CF8B1958F53D717D6738689721A578EDB3102848D1DD8B6CBF445CAE5FJ8q7G" TargetMode="External"/><Relationship Id="rId13" Type="http://schemas.openxmlformats.org/officeDocument/2006/relationships/hyperlink" Target="consultantplus://offline/ref=662546E3D76498CA7ECB33CF8B1958F53D70746638649721A578EDB310J2q8G" TargetMode="External"/><Relationship Id="rId18" Type="http://schemas.openxmlformats.org/officeDocument/2006/relationships/hyperlink" Target="consultantplus://offline/ref=662546E3D76498CA7ECB33CF8B1958F53D70746638649721A578EDB3102848D1DD8B6CBF445CAD56J8q8G" TargetMode="External"/><Relationship Id="rId26" Type="http://schemas.openxmlformats.org/officeDocument/2006/relationships/hyperlink" Target="consultantplus://offline/ref=662546E3D76498CA7ECB33CF8B1958F538707D68386BCA2BAD21E1B1172717C6DAC260BE445CACJ5q5G" TargetMode="External"/><Relationship Id="rId3" Type="http://schemas.openxmlformats.org/officeDocument/2006/relationships/settings" Target="settings.xml"/><Relationship Id="rId21" Type="http://schemas.openxmlformats.org/officeDocument/2006/relationships/hyperlink" Target="consultantplus://offline/ref=662546E3D76498CA7ECB33CF8B1958F53D7074633B679721A578EDB3102848D1DD8B6CBF445CAD57J8q2G" TargetMode="External"/><Relationship Id="rId7" Type="http://schemas.openxmlformats.org/officeDocument/2006/relationships/hyperlink" Target="consultantplus://offline/ref=662546E3D76498CA7ECB33CF8B1958F53D717D6738689721A578EDB3102848D1DD8B6CBF445DAD53J8q0G" TargetMode="External"/><Relationship Id="rId12" Type="http://schemas.openxmlformats.org/officeDocument/2006/relationships/hyperlink" Target="consultantplus://offline/ref=662546E3D76498CA7ECB33CF8B1958F53D70746638649721A578EDB310J2q8G" TargetMode="External"/><Relationship Id="rId17" Type="http://schemas.openxmlformats.org/officeDocument/2006/relationships/hyperlink" Target="consultantplus://offline/ref=662546E3D76498CA7ECB33CF8B1958F53D70746638649721A578EDB3102848D1DD8B6CBF445CAD56J8q8G" TargetMode="External"/><Relationship Id="rId25" Type="http://schemas.openxmlformats.org/officeDocument/2006/relationships/hyperlink" Target="consultantplus://offline/ref=662546E3D76498CA7ECB33CF8B1958F53D737B6134669721A578EDB310J2q8G"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662546E3D76498CA7ECB33CF8B1958F53D70746638649721A578EDB3102848D1DD8B6CBF445CAD56J8q8G" TargetMode="External"/><Relationship Id="rId20" Type="http://schemas.openxmlformats.org/officeDocument/2006/relationships/hyperlink" Target="consultantplus://offline/ref=662546E3D76498CA7ECB33CF8B1958F53D7379623E679721A578EDB3102848D1DD8B6CBF445CAD57J8q5G" TargetMode="External"/><Relationship Id="rId29" Type="http://schemas.openxmlformats.org/officeDocument/2006/relationships/hyperlink" Target="consultantplus://offline/ref=09F46A22EDEA2B6A4CE5CD102A11FE2EAA17B37DF21CF12E977FCDA1B72D72328691298CE72FAE22K8qAG" TargetMode="External"/><Relationship Id="rId1" Type="http://schemas.openxmlformats.org/officeDocument/2006/relationships/styles" Target="styles.xml"/><Relationship Id="rId6" Type="http://schemas.openxmlformats.org/officeDocument/2006/relationships/hyperlink" Target="consultantplus://offline/ref=662546E3D76498CA7ECB33CF8B1958F53D717D6738689721A578EDB3102848D1DD8B6CBF445DAC56J8q8G" TargetMode="External"/><Relationship Id="rId11" Type="http://schemas.openxmlformats.org/officeDocument/2006/relationships/hyperlink" Target="consultantplus://offline/ref=662546E3D76498CA7ECB33CF8B1958F5397574653D6BCA2BAD21E1B1172717C6DAC260BE445CA8J5q2G" TargetMode="External"/><Relationship Id="rId24" Type="http://schemas.openxmlformats.org/officeDocument/2006/relationships/hyperlink" Target="consultantplus://offline/ref=662546E3D76498CA7ECB33CF8B1958F53D70746638649721A578EDB3102848D1DD8B6CBF445CAD56J8q8G" TargetMode="External"/><Relationship Id="rId32" Type="http://schemas.openxmlformats.org/officeDocument/2006/relationships/fontTable" Target="fontTable.xml"/><Relationship Id="rId5" Type="http://schemas.openxmlformats.org/officeDocument/2006/relationships/hyperlink" Target="consultantplus://offline/ref=662546E3D76498CA7ECB33CF8B1958F53D707E6839629721A578EDB310J2q8G" TargetMode="External"/><Relationship Id="rId15" Type="http://schemas.openxmlformats.org/officeDocument/2006/relationships/hyperlink" Target="consultantplus://offline/ref=662546E3D76498CA7ECB33CF8B1958F53D717E693C639721A578EDB310J2q8G" TargetMode="External"/><Relationship Id="rId23" Type="http://schemas.openxmlformats.org/officeDocument/2006/relationships/hyperlink" Target="consultantplus://offline/ref=662546E3D76498CA7ECB33CF8B1958F53D70746638649721A578EDB3102848D1DD8B6CBF445CAD56J8q8G" TargetMode="External"/><Relationship Id="rId28" Type="http://schemas.openxmlformats.org/officeDocument/2006/relationships/hyperlink" Target="consultantplus://offline/ref=09F46A22EDEA2B6A4CE5CD102A11FE2EAF16B37CF616AC249F26C1A3B0222D2581D8258DE72EADK2q1G" TargetMode="External"/><Relationship Id="rId10" Type="http://schemas.openxmlformats.org/officeDocument/2006/relationships/hyperlink" Target="consultantplus://offline/ref=662546E3D76498CA7ECB33CF8B1958F53D707B6239609721A578EDB310J2q8G" TargetMode="External"/><Relationship Id="rId19" Type="http://schemas.openxmlformats.org/officeDocument/2006/relationships/hyperlink" Target="consultantplus://offline/ref=662546E3D76498CA7ECB33CF8B1958F53D70746638649721A578EDB3102848D1DD8B6CBF445CAD56J8q8G" TargetMode="External"/><Relationship Id="rId31" Type="http://schemas.openxmlformats.org/officeDocument/2006/relationships/hyperlink" Target="consultantplus://offline/ref=09F46A22EDEA2B6A4CE5CD102A11FE2EAA14B675F41CF12E977FCDA1B72D72328691298CE72EAC23K8qAG" TargetMode="External"/><Relationship Id="rId4" Type="http://schemas.openxmlformats.org/officeDocument/2006/relationships/webSettings" Target="webSettings.xml"/><Relationship Id="rId9" Type="http://schemas.openxmlformats.org/officeDocument/2006/relationships/hyperlink" Target="consultantplus://offline/ref=662546E3D76498CA7ECB33CF8B1958F53D707E6839629721A578EDB3102848D1DD8B6CBF445CA852J8q7G" TargetMode="External"/><Relationship Id="rId14" Type="http://schemas.openxmlformats.org/officeDocument/2006/relationships/hyperlink" Target="consultantplus://offline/ref=662546E3D76498CA7ECB33CF8B1958F53D7379693E659721A578EDB3102848D1DD8B6CBF445CAD57J8q1G" TargetMode="External"/><Relationship Id="rId22" Type="http://schemas.openxmlformats.org/officeDocument/2006/relationships/hyperlink" Target="consultantplus://offline/ref=662546E3D76498CA7ECB33CF8B1958F53D70746638649721A578EDB3102848D1DD8B6CBF445CAD56J8q8G" TargetMode="External"/><Relationship Id="rId27" Type="http://schemas.openxmlformats.org/officeDocument/2006/relationships/hyperlink" Target="consultantplus://offline/ref=09F46A22EDEA2B6A4CE5CD102A11FE2EAA17B37DF21CF12E977FCDA1B72D72328691298CE72FAE22K8qAG" TargetMode="External"/><Relationship Id="rId30" Type="http://schemas.openxmlformats.org/officeDocument/2006/relationships/hyperlink" Target="consultantplus://offline/ref=09F46A22EDEA2B6A4CE5CD102A11FE2EAA14B677F51CF12E977FCDA1B7K2q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21057</Words>
  <Characters>120029</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Латвене Ирина</dc:creator>
  <cp:lastModifiedBy>Латвене Ирина</cp:lastModifiedBy>
  <cp:revision>2</cp:revision>
  <dcterms:created xsi:type="dcterms:W3CDTF">2013-01-31T13:43:00Z</dcterms:created>
  <dcterms:modified xsi:type="dcterms:W3CDTF">2013-01-31T13:43:00Z</dcterms:modified>
</cp:coreProperties>
</file>